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:rsidR="00E4063A" w:rsidRPr="00AD4C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bookmarkStart w:id="0" w:name="_GoBack"/>
      <w:bookmarkEnd w:id="0"/>
      <w:r w:rsidR="00320C7C" w:rsidRPr="00AD4CC2">
        <w:rPr>
          <w:rFonts w:cs="Calibri"/>
          <w:szCs w:val="20"/>
        </w:rPr>
        <w:t>amministrative previste per le procedure relative ai contratti pubblici,</w:t>
      </w:r>
    </w:p>
    <w:p w:rsidR="00D66642" w:rsidRPr="00AD4CC2" w:rsidRDefault="001512A1" w:rsidP="0012541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ab/>
      </w:r>
      <w:r w:rsidR="00D66642" w:rsidRPr="00AD4CC2">
        <w:rPr>
          <w:rFonts w:cs="Calibri"/>
          <w:szCs w:val="20"/>
        </w:rPr>
        <w:t>di non trovarsi in alcuna delle situazioni di esclusione dalla partecipazione alla gara previste dall’articolo 80 del D. Lgs. 18 aprile 2016 n. 50;</w:t>
      </w:r>
    </w:p>
    <w:p w:rsidR="00D66642" w:rsidRPr="00AD4CC2" w:rsidRDefault="00D66642" w:rsidP="00E6583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AD4CC2">
        <w:rPr>
          <w:rFonts w:cs="Calibri"/>
          <w:szCs w:val="20"/>
        </w:rPr>
        <w:t xml:space="preserve"> </w:t>
      </w:r>
      <w:r w:rsidRPr="00AD4CC2">
        <w:rPr>
          <w:rFonts w:cs="Calibri"/>
          <w:szCs w:val="20"/>
        </w:rPr>
        <w:t>…………………………………………………………………………………………………………………</w:t>
      </w:r>
      <w:r w:rsidR="00E65830" w:rsidRPr="00AD4CC2">
        <w:rPr>
          <w:rFonts w:cs="Calibri"/>
          <w:szCs w:val="20"/>
        </w:rPr>
        <w:t>…</w:t>
      </w:r>
      <w:r w:rsidRPr="00AD4CC2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AD4CC2">
        <w:rPr>
          <w:rFonts w:cs="Calibri"/>
          <w:szCs w:val="20"/>
        </w:rPr>
        <w:t>…….</w:t>
      </w:r>
      <w:proofErr w:type="gramEnd"/>
      <w:r w:rsidRPr="00AD4CC2">
        <w:rPr>
          <w:rFonts w:cs="Calibri"/>
          <w:szCs w:val="20"/>
        </w:rPr>
        <w:t>.;</w:t>
      </w:r>
      <w:r w:rsidRPr="00AD4CC2">
        <w:rPr>
          <w:rFonts w:eastAsia="Times New Roman"/>
          <w:sz w:val="24"/>
          <w:lang w:eastAsia="it-IT"/>
        </w:rPr>
        <w:t xml:space="preserve"> </w:t>
      </w:r>
    </w:p>
    <w:p w:rsidR="00CC5AF0" w:rsidRPr="00AD4CC2" w:rsidRDefault="00D66642" w:rsidP="00B718B8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/>
        <w:ind w:left="425" w:hanging="425"/>
        <w:rPr>
          <w:rFonts w:cs="Calibri"/>
          <w:szCs w:val="20"/>
        </w:rPr>
      </w:pPr>
      <w:r w:rsidRPr="00AD4CC2">
        <w:rPr>
          <w:rFonts w:cs="Calibri"/>
          <w:szCs w:val="20"/>
        </w:rPr>
        <w:t>di essere iscritto all’Albo Nazionale degli autotrasportatori di cose per conto terzi;</w:t>
      </w:r>
    </w:p>
    <w:p w:rsidR="004E3253" w:rsidRDefault="00C90C54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C90C54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C90C54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C90C54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7F" w:rsidRDefault="004D15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7F" w:rsidRDefault="004D15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BC4F34">
      <w:trPr>
        <w:trHeight w:val="677"/>
        <w:jc w:val="right"/>
      </w:trPr>
      <w:tc>
        <w:tcPr>
          <w:tcW w:w="3958" w:type="pct"/>
          <w:vAlign w:val="center"/>
        </w:tcPr>
        <w:p w:rsidR="008E54F3" w:rsidRPr="008E54F3" w:rsidRDefault="004D157F" w:rsidP="00957DF5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r w:rsidRPr="004D157F">
            <w:rPr>
              <w:rFonts w:cs="Calibri,Bold"/>
              <w:b/>
              <w:bCs/>
              <w:sz w:val="24"/>
              <w:szCs w:val="24"/>
            </w:rPr>
            <w:t>SERVIZIO DI FACCHINAGGIO E TRASLOCO PER LE ESIGENZE DELLE SEDI DI ATENEO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C10F39" w:rsidRP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</w:tc>
    </w:tr>
  </w:tbl>
  <w:p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4046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7"/>
  </w:num>
  <w:num w:numId="5">
    <w:abstractNumId w:val="0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18"/>
  </w:num>
  <w:num w:numId="19">
    <w:abstractNumId w:val="15"/>
  </w:num>
  <w:num w:numId="20">
    <w:abstractNumId w:val="19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642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19B8F6C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EB61-7F83-4F45-BF1F-93BE6D62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Tucciariello Jessica</cp:lastModifiedBy>
  <cp:revision>11</cp:revision>
  <cp:lastPrinted>2016-02-25T13:19:00Z</cp:lastPrinted>
  <dcterms:created xsi:type="dcterms:W3CDTF">2018-07-09T13:27:00Z</dcterms:created>
  <dcterms:modified xsi:type="dcterms:W3CDTF">2021-02-22T08:37:00Z</dcterms:modified>
</cp:coreProperties>
</file>