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5C8F" w14:textId="77777777" w:rsidR="002F6508" w:rsidRDefault="002F6508" w:rsidP="002F6508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9059020" w14:textId="77777777" w:rsidR="00EE7424" w:rsidRPr="00C12F72" w:rsidRDefault="005A4C65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A4C65">
        <w:rPr>
          <w:rFonts w:cs="Calibri"/>
          <w:bCs/>
          <w:sz w:val="24"/>
          <w:szCs w:val="24"/>
        </w:rPr>
        <w:t>Il sottoscritto</w:t>
      </w:r>
      <w:r w:rsidRPr="005A4C65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FCDDA4B00D4D47CFBA13A9D0DBAD8CC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5A4C65">
        <w:rPr>
          <w:rFonts w:cs="Calibri"/>
          <w:sz w:val="24"/>
          <w:szCs w:val="24"/>
        </w:rPr>
        <w:t xml:space="preserve">   </w:t>
      </w:r>
      <w:r w:rsidRPr="005A4C65">
        <w:rPr>
          <w:rStyle w:val="Rimandonotaapidipagina"/>
          <w:b/>
          <w:bCs/>
          <w:sz w:val="24"/>
          <w:szCs w:val="24"/>
        </w:rPr>
        <w:footnoteReference w:id="1"/>
      </w:r>
    </w:p>
    <w:p w14:paraId="5576DB9D" w14:textId="77777777" w:rsidR="00C12F72" w:rsidRPr="0068136E" w:rsidRDefault="00C12F72" w:rsidP="00C12F72">
      <w:pPr>
        <w:tabs>
          <w:tab w:val="left" w:pos="1418"/>
        </w:tabs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in qualità di</w:t>
      </w:r>
      <w:r w:rsidRPr="0068136E"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20D6D41C5990489DB13BD2CE86E2510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4BD3F485" w14:textId="77777777" w:rsidR="002F6508" w:rsidRDefault="00C12F72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dell’impresa</w:t>
      </w:r>
      <w:r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31EB4224F6F4572B9D359462B36004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1D586E08" w14:textId="77777777" w:rsidR="00C12F72" w:rsidRDefault="00C12F72" w:rsidP="00C12F7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481E8F8" w14:textId="77777777" w:rsidR="00852644" w:rsidRDefault="00CC3C51" w:rsidP="001963DD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OFFRE</w:t>
      </w:r>
    </w:p>
    <w:p w14:paraId="791164DE" w14:textId="77777777" w:rsidR="00B768E3" w:rsidRPr="00B768E3" w:rsidRDefault="007F2989" w:rsidP="00D17F4E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B768E3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STRUTTURA ORGANIZZATIVA DEDICATA AL SERVIZIO</w:t>
      </w:r>
    </w:p>
    <w:p w14:paraId="54D26D73" w14:textId="1C504506" w:rsidR="00DC66A9" w:rsidRPr="00B768E3" w:rsidRDefault="00875A9D" w:rsidP="00B768E3">
      <w:pPr>
        <w:widowControl w:val="0"/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after="120"/>
        <w:jc w:val="right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B768E3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max. </w:t>
      </w:r>
      <w:r w:rsidR="00B768E3" w:rsidRPr="00B768E3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20</w:t>
      </w:r>
      <w:r w:rsidRPr="00B768E3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 punti</w:t>
      </w:r>
    </w:p>
    <w:p w14:paraId="3607FEEB" w14:textId="41159563" w:rsidR="00B768E3" w:rsidRPr="00B768E3" w:rsidRDefault="00DC4EEC" w:rsidP="00B768E3">
      <w:pPr>
        <w:widowControl w:val="0"/>
        <w:jc w:val="both"/>
        <w:rPr>
          <w:i/>
        </w:rPr>
      </w:pPr>
      <w:r w:rsidRPr="00B768E3">
        <w:rPr>
          <w:i/>
        </w:rPr>
        <w:t xml:space="preserve">Descrizione dettagliata </w:t>
      </w:r>
      <w:r w:rsidR="00B768E3" w:rsidRPr="00B768E3">
        <w:rPr>
          <w:i/>
        </w:rPr>
        <w:t>del sistema organizzativo generale dell’appalto che intende adottare per consentire lo svolgimento dei servizi richiesti da Capitolato nel modo più efficiente ed efficace.</w:t>
      </w:r>
    </w:p>
    <w:p w14:paraId="6BCB4586" w14:textId="77777777" w:rsidR="00B768E3" w:rsidRPr="00B768E3" w:rsidRDefault="00B768E3" w:rsidP="00B768E3">
      <w:pPr>
        <w:widowControl w:val="0"/>
        <w:jc w:val="both"/>
        <w:rPr>
          <w:i/>
        </w:rPr>
      </w:pPr>
      <w:r w:rsidRPr="00B768E3">
        <w:rPr>
          <w:i/>
        </w:rPr>
        <w:t>In particolare dovrà essere descritta la struttura tecnica, amministrativa e organizzativa impiegata direttamente nei servizi.</w:t>
      </w:r>
    </w:p>
    <w:p w14:paraId="6B7579CE" w14:textId="7C873390" w:rsidR="00157E69" w:rsidRDefault="00B768E3" w:rsidP="00B768E3">
      <w:pPr>
        <w:widowControl w:val="0"/>
        <w:jc w:val="both"/>
        <w:rPr>
          <w:b/>
          <w:i/>
        </w:rPr>
      </w:pPr>
      <w:r w:rsidRPr="00B768E3">
        <w:rPr>
          <w:i/>
        </w:rPr>
        <w:t xml:space="preserve">Dovranno essere descritti il profilo professionale proposto e le competenze specifiche previste per il Direttore Tecnico, i Referenti Tecnici Locali e l’Operatore di archivio, per ognuno dei quali saranno valutati le competenze certificate e il </w:t>
      </w:r>
      <w:r w:rsidRPr="00B768E3">
        <w:rPr>
          <w:b/>
          <w:i/>
        </w:rPr>
        <w:t>curriculum vitae da produrre in allegato.</w:t>
      </w:r>
    </w:p>
    <w:p w14:paraId="69D21897" w14:textId="77777777" w:rsidR="00B768E3" w:rsidRPr="00B768E3" w:rsidRDefault="00B768E3" w:rsidP="00B768E3">
      <w:pPr>
        <w:widowControl w:val="0"/>
        <w:jc w:val="both"/>
        <w:rPr>
          <w:b/>
          <w:sz w:val="24"/>
          <w:highlight w:val="yellow"/>
        </w:rPr>
      </w:pPr>
    </w:p>
    <w:p w14:paraId="14CED025" w14:textId="63F28A21" w:rsidR="00157E69" w:rsidRPr="00B22707" w:rsidRDefault="00157E69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AAA043B" w14:textId="17712906" w:rsidR="00643926" w:rsidRPr="00B22707" w:rsidRDefault="00643926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B3F79A2" w14:textId="7D2A2D5D" w:rsidR="00643926" w:rsidRPr="00B22707" w:rsidRDefault="00643926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61B502E" w14:textId="70DFD73D" w:rsidR="00643926" w:rsidRPr="00B22707" w:rsidRDefault="00643926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65139E4" w14:textId="0526CE0D" w:rsidR="00643926" w:rsidRPr="00B22707" w:rsidRDefault="00643926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CBB839E" w14:textId="00B51566" w:rsidR="00643926" w:rsidRPr="00B22707" w:rsidRDefault="00643926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E02AB18" w14:textId="076A84AD" w:rsidR="00643926" w:rsidRPr="00B22707" w:rsidRDefault="00643926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1C708E55" w14:textId="77777777" w:rsidR="00643926" w:rsidRPr="00B22707" w:rsidRDefault="00643926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D13DC1A" w14:textId="77777777" w:rsidR="00157E69" w:rsidRPr="00B22707" w:rsidRDefault="00157E69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DEFC848" w14:textId="77777777" w:rsidR="00157E69" w:rsidRPr="00B22707" w:rsidRDefault="00157E69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2E34F24" w14:textId="77777777" w:rsidR="00157E69" w:rsidRPr="00B22707" w:rsidRDefault="00157E69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5F0F736" w14:textId="0FD5CD6E" w:rsidR="00B768E3" w:rsidRDefault="00B768E3" w:rsidP="00B768E3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B768E3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PROGETTO FORMATIVO</w:t>
      </w:r>
    </w:p>
    <w:p w14:paraId="18369F60" w14:textId="0718272B" w:rsidR="009A00E5" w:rsidRPr="009A00E5" w:rsidRDefault="009A00E5" w:rsidP="009A00E5">
      <w:pPr>
        <w:widowControl w:val="0"/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after="120"/>
        <w:jc w:val="right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max. </w:t>
      </w:r>
      <w:r>
        <w:rPr>
          <w:rFonts w:eastAsia="Times New Roman" w:cs="Calibri,Bold"/>
          <w:b/>
          <w:bCs/>
          <w:noProof/>
          <w:kern w:val="32"/>
          <w:szCs w:val="28"/>
          <w:lang w:eastAsia="it-IT"/>
        </w:rPr>
        <w:t>10</w:t>
      </w:r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 punti</w:t>
      </w:r>
    </w:p>
    <w:p w14:paraId="0848856C" w14:textId="79EE2E54" w:rsidR="00B768E3" w:rsidRPr="00B768E3" w:rsidRDefault="00B768E3" w:rsidP="00B768E3">
      <w:pPr>
        <w:widowControl w:val="0"/>
        <w:jc w:val="both"/>
        <w:rPr>
          <w:i/>
        </w:rPr>
      </w:pPr>
      <w:r w:rsidRPr="00B768E3">
        <w:rPr>
          <w:i/>
        </w:rPr>
        <w:t>Descrizione e quantificazione del piano formativo del personale impiegato nell’appalto, inclusa la formazione per gli eventuali nuovi assunti.</w:t>
      </w:r>
    </w:p>
    <w:p w14:paraId="3BBD6CBC" w14:textId="77777777" w:rsidR="00B768E3" w:rsidRDefault="00B768E3" w:rsidP="007F07A3">
      <w:pPr>
        <w:widowControl w:val="0"/>
        <w:jc w:val="both"/>
        <w:rPr>
          <w:i/>
          <w:highlight w:val="yellow"/>
        </w:rPr>
      </w:pPr>
    </w:p>
    <w:p w14:paraId="5ACF053D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308D0CC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143F0192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02C0140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4338CB77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74E27E8D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01DDDC3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4D1431B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B081E4D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17F525B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0A434CE" w14:textId="3C064DAB" w:rsidR="00B768E3" w:rsidRDefault="00B768E3" w:rsidP="007F07A3">
      <w:pPr>
        <w:widowControl w:val="0"/>
        <w:jc w:val="both"/>
        <w:rPr>
          <w:i/>
          <w:highlight w:val="yellow"/>
        </w:rPr>
      </w:pPr>
    </w:p>
    <w:p w14:paraId="1DEE1213" w14:textId="1D04F33A" w:rsidR="00B768E3" w:rsidRPr="009A00E5" w:rsidRDefault="00B768E3" w:rsidP="00B768E3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bCs/>
          <w:smallCaps/>
          <w:sz w:val="20"/>
          <w:szCs w:val="20"/>
        </w:rPr>
      </w:pPr>
      <w:r w:rsidRPr="00B768E3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PIANO DI SVOLGIMENTO DEL SERVIZIO</w:t>
      </w:r>
    </w:p>
    <w:p w14:paraId="76916649" w14:textId="78A44858" w:rsidR="009A00E5" w:rsidRPr="009A00E5" w:rsidRDefault="009A00E5" w:rsidP="009A00E5">
      <w:pPr>
        <w:widowControl w:val="0"/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after="120"/>
        <w:jc w:val="right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bookmarkStart w:id="0" w:name="_Hlk75948877"/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>max. 2</w:t>
      </w:r>
      <w:r>
        <w:rPr>
          <w:rFonts w:eastAsia="Times New Roman" w:cs="Calibri,Bold"/>
          <w:b/>
          <w:bCs/>
          <w:noProof/>
          <w:kern w:val="32"/>
          <w:szCs w:val="28"/>
          <w:lang w:eastAsia="it-IT"/>
        </w:rPr>
        <w:t>5</w:t>
      </w:r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 punti</w:t>
      </w:r>
    </w:p>
    <w:bookmarkEnd w:id="0"/>
    <w:p w14:paraId="58DE79C7" w14:textId="3099F2D0" w:rsidR="00B768E3" w:rsidRDefault="00B768E3" w:rsidP="00B768E3">
      <w:pPr>
        <w:widowControl w:val="0"/>
        <w:jc w:val="both"/>
        <w:rPr>
          <w:i/>
        </w:rPr>
      </w:pPr>
      <w:r w:rsidRPr="00B768E3">
        <w:rPr>
          <w:i/>
        </w:rPr>
        <w:t>I concorrenti dovranno presentare appositi schemi riassuntivi, corredati dall’indicazione del numero di risorse messe a disposizione della stazione appaltante in relazione anche alla proposta di articolazione settimanale delle aperture delle Biblioteche e delle eventuali compresenze previste nonché degli interventi per i servizi archivistici, che permettano alla Commissione giudicatrice di avere chiara l’organizzazione che verrà adottata, alla luce di quanto specificato nel Capitolato e nel relativo allegato e di quanto emerso dal sopralluogo effettuato.</w:t>
      </w:r>
      <w:r w:rsidR="009A00E5">
        <w:rPr>
          <w:i/>
        </w:rPr>
        <w:t xml:space="preserve"> </w:t>
      </w:r>
      <w:r w:rsidRPr="00B768E3">
        <w:rPr>
          <w:i/>
        </w:rPr>
        <w:t>In nessun modo potrà essere proposto un aumento del monte ore rispetto a quello previsto dal Capitolato.</w:t>
      </w:r>
    </w:p>
    <w:p w14:paraId="221B1A4A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4CC5012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2D286515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1BAA65B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708CAEB9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017DBDB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E5A39A7" w14:textId="77777777" w:rsidR="00B768E3" w:rsidRPr="00B22707" w:rsidRDefault="00B768E3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C63AA95" w14:textId="77777777" w:rsidR="00B768E3" w:rsidRDefault="00B768E3" w:rsidP="00B768E3">
      <w:pPr>
        <w:widowControl w:val="0"/>
        <w:jc w:val="both"/>
        <w:rPr>
          <w:i/>
          <w:highlight w:val="yellow"/>
        </w:rPr>
      </w:pPr>
    </w:p>
    <w:p w14:paraId="07D82048" w14:textId="6BC24394" w:rsidR="00DC4EEC" w:rsidRPr="009A00E5" w:rsidRDefault="009A00E5" w:rsidP="007F07A3">
      <w:pPr>
        <w:widowControl w:val="0"/>
        <w:jc w:val="both"/>
        <w:rPr>
          <w:i/>
        </w:rPr>
      </w:pPr>
      <w:r w:rsidRPr="009A00E5">
        <w:rPr>
          <w:i/>
        </w:rPr>
        <w:t>Esempio di schema riassuntivo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81"/>
        <w:gridCol w:w="1700"/>
        <w:gridCol w:w="1985"/>
        <w:gridCol w:w="1357"/>
        <w:gridCol w:w="1355"/>
        <w:gridCol w:w="1497"/>
        <w:gridCol w:w="1353"/>
      </w:tblGrid>
      <w:tr w:rsidR="00B768E3" w:rsidRPr="00B22707" w14:paraId="63AD6269" w14:textId="26136345" w:rsidTr="00B768E3">
        <w:tc>
          <w:tcPr>
            <w:tcW w:w="209" w:type="pct"/>
          </w:tcPr>
          <w:p w14:paraId="20B7BA15" w14:textId="59B99B8A" w:rsidR="00B768E3" w:rsidRPr="009A00E5" w:rsidRDefault="00B768E3" w:rsidP="007F07A3">
            <w:pPr>
              <w:widowControl w:val="0"/>
              <w:jc w:val="both"/>
              <w:rPr>
                <w:i/>
              </w:rPr>
            </w:pPr>
            <w:r w:rsidRPr="009A00E5">
              <w:rPr>
                <w:i/>
              </w:rPr>
              <w:t>n.</w:t>
            </w:r>
          </w:p>
        </w:tc>
        <w:tc>
          <w:tcPr>
            <w:tcW w:w="894" w:type="pct"/>
          </w:tcPr>
          <w:p w14:paraId="436A6C61" w14:textId="7923920D" w:rsidR="00B768E3" w:rsidRPr="009A00E5" w:rsidRDefault="00B768E3" w:rsidP="007F07A3">
            <w:pPr>
              <w:widowControl w:val="0"/>
              <w:jc w:val="both"/>
              <w:rPr>
                <w:i/>
              </w:rPr>
            </w:pPr>
            <w:r w:rsidRPr="009A00E5">
              <w:rPr>
                <w:i/>
              </w:rPr>
              <w:t>Qualifica</w:t>
            </w:r>
          </w:p>
        </w:tc>
        <w:tc>
          <w:tcPr>
            <w:tcW w:w="1041" w:type="pct"/>
          </w:tcPr>
          <w:p w14:paraId="64CC9A48" w14:textId="2CC282A9" w:rsidR="00B768E3" w:rsidRPr="009A00E5" w:rsidRDefault="00B768E3" w:rsidP="007F07A3">
            <w:pPr>
              <w:widowControl w:val="0"/>
              <w:jc w:val="both"/>
              <w:rPr>
                <w:i/>
              </w:rPr>
            </w:pPr>
            <w:r w:rsidRPr="009A00E5">
              <w:rPr>
                <w:i/>
              </w:rPr>
              <w:t>Inquadramento contrattuale (CCNL e livello)</w:t>
            </w:r>
          </w:p>
        </w:tc>
        <w:tc>
          <w:tcPr>
            <w:tcW w:w="715" w:type="pct"/>
          </w:tcPr>
          <w:p w14:paraId="18479C38" w14:textId="23D975F2" w:rsidR="00B768E3" w:rsidRPr="009A00E5" w:rsidRDefault="00B768E3" w:rsidP="007F07A3">
            <w:pPr>
              <w:widowControl w:val="0"/>
              <w:jc w:val="both"/>
              <w:rPr>
                <w:i/>
              </w:rPr>
            </w:pPr>
            <w:r w:rsidRPr="009A00E5">
              <w:rPr>
                <w:i/>
              </w:rPr>
              <w:t>Orario settimanale e giornaliero</w:t>
            </w:r>
          </w:p>
        </w:tc>
        <w:tc>
          <w:tcPr>
            <w:tcW w:w="714" w:type="pct"/>
          </w:tcPr>
          <w:p w14:paraId="0E40BE94" w14:textId="2719F334" w:rsidR="00B768E3" w:rsidRPr="009A00E5" w:rsidRDefault="00B768E3" w:rsidP="007F07A3">
            <w:pPr>
              <w:widowControl w:val="0"/>
              <w:jc w:val="both"/>
              <w:rPr>
                <w:i/>
              </w:rPr>
            </w:pPr>
            <w:r w:rsidRPr="009A00E5">
              <w:rPr>
                <w:i/>
              </w:rPr>
              <w:t>Monte ore settimanale</w:t>
            </w:r>
          </w:p>
        </w:tc>
        <w:tc>
          <w:tcPr>
            <w:tcW w:w="713" w:type="pct"/>
          </w:tcPr>
          <w:p w14:paraId="33B3171D" w14:textId="037F1579" w:rsidR="00B768E3" w:rsidRPr="009A00E5" w:rsidRDefault="00B768E3" w:rsidP="007F07A3">
            <w:pPr>
              <w:widowControl w:val="0"/>
              <w:jc w:val="both"/>
              <w:rPr>
                <w:i/>
              </w:rPr>
            </w:pPr>
            <w:r w:rsidRPr="009A00E5">
              <w:rPr>
                <w:i/>
              </w:rPr>
              <w:t>Biblioteca/servizi archivistici</w:t>
            </w:r>
          </w:p>
        </w:tc>
        <w:tc>
          <w:tcPr>
            <w:tcW w:w="713" w:type="pct"/>
          </w:tcPr>
          <w:p w14:paraId="5161C46C" w14:textId="77777777" w:rsidR="00B768E3" w:rsidRPr="009A00E5" w:rsidRDefault="00B768E3" w:rsidP="007F07A3">
            <w:pPr>
              <w:widowControl w:val="0"/>
              <w:jc w:val="both"/>
              <w:rPr>
                <w:i/>
              </w:rPr>
            </w:pPr>
            <w:r w:rsidRPr="009A00E5">
              <w:rPr>
                <w:i/>
              </w:rPr>
              <w:t xml:space="preserve">Riassorbimento </w:t>
            </w:r>
          </w:p>
          <w:p w14:paraId="50D418D9" w14:textId="716925B2" w:rsidR="009A00E5" w:rsidRPr="009A00E5" w:rsidRDefault="009A00E5" w:rsidP="007F07A3">
            <w:pPr>
              <w:widowControl w:val="0"/>
              <w:jc w:val="both"/>
              <w:rPr>
                <w:i/>
              </w:rPr>
            </w:pPr>
            <w:r w:rsidRPr="009A00E5">
              <w:rPr>
                <w:i/>
              </w:rPr>
              <w:t>(sì/no)</w:t>
            </w:r>
          </w:p>
        </w:tc>
      </w:tr>
      <w:tr w:rsidR="00B768E3" w:rsidRPr="00B22707" w14:paraId="4F364C04" w14:textId="73CA11F3" w:rsidTr="00B768E3">
        <w:tc>
          <w:tcPr>
            <w:tcW w:w="209" w:type="pct"/>
          </w:tcPr>
          <w:p w14:paraId="111D3B30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894" w:type="pct"/>
          </w:tcPr>
          <w:p w14:paraId="29744BAC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1041" w:type="pct"/>
          </w:tcPr>
          <w:p w14:paraId="6D87D7E7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5" w:type="pct"/>
          </w:tcPr>
          <w:p w14:paraId="0F72B1A1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4" w:type="pct"/>
          </w:tcPr>
          <w:p w14:paraId="3E1538F1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3" w:type="pct"/>
          </w:tcPr>
          <w:p w14:paraId="770DD40B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3" w:type="pct"/>
          </w:tcPr>
          <w:p w14:paraId="2A1F7E4E" w14:textId="788A91F1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</w:tr>
      <w:tr w:rsidR="00B768E3" w:rsidRPr="00B22707" w14:paraId="194847BA" w14:textId="153D46E3" w:rsidTr="00B768E3">
        <w:tc>
          <w:tcPr>
            <w:tcW w:w="209" w:type="pct"/>
          </w:tcPr>
          <w:p w14:paraId="4872703F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894" w:type="pct"/>
          </w:tcPr>
          <w:p w14:paraId="6948EF2F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1041" w:type="pct"/>
          </w:tcPr>
          <w:p w14:paraId="2E0CD729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5" w:type="pct"/>
          </w:tcPr>
          <w:p w14:paraId="3DA707C0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4" w:type="pct"/>
          </w:tcPr>
          <w:p w14:paraId="4BE13202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3" w:type="pct"/>
          </w:tcPr>
          <w:p w14:paraId="737665CB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3" w:type="pct"/>
          </w:tcPr>
          <w:p w14:paraId="6AD5300E" w14:textId="688C8FD2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</w:tr>
      <w:tr w:rsidR="00B768E3" w:rsidRPr="00B22707" w14:paraId="11B0DB48" w14:textId="0FA16EC4" w:rsidTr="00B768E3">
        <w:tc>
          <w:tcPr>
            <w:tcW w:w="209" w:type="pct"/>
          </w:tcPr>
          <w:p w14:paraId="21505595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894" w:type="pct"/>
          </w:tcPr>
          <w:p w14:paraId="21EFE695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1041" w:type="pct"/>
          </w:tcPr>
          <w:p w14:paraId="0B6DB77A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5" w:type="pct"/>
          </w:tcPr>
          <w:p w14:paraId="0B247287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4" w:type="pct"/>
          </w:tcPr>
          <w:p w14:paraId="104A6928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3" w:type="pct"/>
          </w:tcPr>
          <w:p w14:paraId="57458943" w14:textId="7777777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713" w:type="pct"/>
          </w:tcPr>
          <w:p w14:paraId="3F231B69" w14:textId="202C1C47" w:rsidR="00B768E3" w:rsidRPr="00B22707" w:rsidRDefault="00B768E3" w:rsidP="007F07A3">
            <w:pPr>
              <w:widowControl w:val="0"/>
              <w:jc w:val="both"/>
              <w:rPr>
                <w:i/>
                <w:highlight w:val="yellow"/>
              </w:rPr>
            </w:pPr>
          </w:p>
        </w:tc>
      </w:tr>
    </w:tbl>
    <w:p w14:paraId="4FF6DE36" w14:textId="37F90BEF" w:rsidR="00C30AA6" w:rsidRPr="00B22707" w:rsidRDefault="00C30AA6" w:rsidP="007F07A3">
      <w:pPr>
        <w:widowControl w:val="0"/>
        <w:jc w:val="both"/>
        <w:rPr>
          <w:i/>
          <w:szCs w:val="24"/>
          <w:highlight w:val="yel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C30AA6" w:rsidRPr="00B22707" w14:paraId="78709342" w14:textId="77777777" w:rsidTr="00643926">
        <w:tc>
          <w:tcPr>
            <w:tcW w:w="9628" w:type="dxa"/>
            <w:shd w:val="clear" w:color="auto" w:fill="D9D9D9" w:themeFill="background1" w:themeFillShade="D9"/>
          </w:tcPr>
          <w:p w14:paraId="0BF838FA" w14:textId="77777777" w:rsidR="00C30AA6" w:rsidRPr="009A00E5" w:rsidRDefault="00C30AA6" w:rsidP="00643926">
            <w:pPr>
              <w:widowControl w:val="0"/>
              <w:spacing w:before="120" w:after="120"/>
              <w:jc w:val="center"/>
              <w:rPr>
                <w:b/>
                <w:i/>
                <w:szCs w:val="24"/>
              </w:rPr>
            </w:pPr>
            <w:r w:rsidRPr="009A00E5">
              <w:rPr>
                <w:b/>
                <w:i/>
                <w:szCs w:val="24"/>
              </w:rPr>
              <w:t>Progetto di riassorbimento</w:t>
            </w:r>
          </w:p>
          <w:p w14:paraId="54B4177F" w14:textId="04A4B934" w:rsidR="00C30AA6" w:rsidRPr="009A00E5" w:rsidRDefault="00C30AA6" w:rsidP="00643926">
            <w:pPr>
              <w:widowControl w:val="0"/>
              <w:shd w:val="clear" w:color="auto" w:fill="D9D9D9" w:themeFill="background1" w:themeFillShade="D9"/>
              <w:jc w:val="both"/>
              <w:rPr>
                <w:i/>
                <w:szCs w:val="24"/>
              </w:rPr>
            </w:pPr>
            <w:r w:rsidRPr="009A00E5">
              <w:rPr>
                <w:i/>
                <w:szCs w:val="24"/>
              </w:rPr>
              <w:t>Si precisa che il progetto di riassorbimento riportato nella presente sezione, non è soggetto di valutazione tecnica dal momento che l’art. 50 del Codice “</w:t>
            </w:r>
            <w:r w:rsidRPr="009A00E5">
              <w:rPr>
                <w:i/>
                <w:iCs/>
              </w:rPr>
              <w:t>non prevede la valutazione e l’attribuzione di un punteggio ai piani di riassorbimento del personale di cui alla cosiddetta clausola sociale</w:t>
            </w:r>
            <w:r w:rsidRPr="009A00E5">
              <w:rPr>
                <w:i/>
                <w:szCs w:val="24"/>
              </w:rPr>
              <w:t>” (TAR Toscana, Sez. II, 31 dicembre 2019, n. 1772).</w:t>
            </w:r>
          </w:p>
          <w:p w14:paraId="780436B8" w14:textId="77777777" w:rsidR="00C30AA6" w:rsidRPr="009A00E5" w:rsidRDefault="00C30AA6" w:rsidP="00643926">
            <w:pPr>
              <w:widowControl w:val="0"/>
              <w:shd w:val="clear" w:color="auto" w:fill="D9D9D9" w:themeFill="background1" w:themeFillShade="D9"/>
              <w:jc w:val="both"/>
              <w:rPr>
                <w:i/>
                <w:szCs w:val="24"/>
              </w:rPr>
            </w:pPr>
          </w:p>
          <w:p w14:paraId="15D739A9" w14:textId="0E8AA5B8" w:rsidR="00C30AA6" w:rsidRPr="009A00E5" w:rsidRDefault="00C30AA6" w:rsidP="007F07A3">
            <w:pPr>
              <w:widowControl w:val="0"/>
              <w:jc w:val="both"/>
              <w:rPr>
                <w:i/>
                <w:szCs w:val="24"/>
              </w:rPr>
            </w:pPr>
            <w:r w:rsidRPr="009A00E5">
              <w:rPr>
                <w:i/>
                <w:szCs w:val="24"/>
              </w:rPr>
              <w:t>Con riferimento all’organigramma sopra riportato, dettagliare le seguenti informazioni rispetto al riassorbimento di personale impiegato nell’appalto per conto dell’operatore uscente (l’elenco del personale e l’inquadramento attuale è disponibile nel paragrafo 5 del progetto.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56"/>
              <w:gridCol w:w="1876"/>
              <w:gridCol w:w="1889"/>
              <w:gridCol w:w="3620"/>
            </w:tblGrid>
            <w:tr w:rsidR="00C30AA6" w:rsidRPr="009A00E5" w14:paraId="589BF92A" w14:textId="3BE5BB8E" w:rsidTr="00C30AA6">
              <w:tc>
                <w:tcPr>
                  <w:tcW w:w="1856" w:type="dxa"/>
                </w:tcPr>
                <w:p w14:paraId="69C19DCA" w14:textId="5ABD4445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b/>
                      <w:i/>
                      <w:color w:val="393939"/>
                      <w:szCs w:val="24"/>
                      <w:shd w:val="clear" w:color="auto" w:fill="FFFFFF"/>
                    </w:rPr>
                  </w:pPr>
                  <w:r w:rsidRPr="009A00E5">
                    <w:rPr>
                      <w:b/>
                    </w:rPr>
                    <w:t xml:space="preserve">Rif. al n. della </w:t>
                  </w:r>
                  <w:r w:rsidRPr="009A00E5">
                    <w:rPr>
                      <w:b/>
                    </w:rPr>
                    <w:lastRenderedPageBreak/>
                    <w:t>tabella sopra riportata</w:t>
                  </w:r>
                </w:p>
              </w:tc>
              <w:tc>
                <w:tcPr>
                  <w:tcW w:w="1876" w:type="dxa"/>
                </w:tcPr>
                <w:p w14:paraId="02AAA64E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b/>
                      <w:i/>
                      <w:color w:val="393939"/>
                      <w:szCs w:val="24"/>
                      <w:shd w:val="clear" w:color="auto" w:fill="FFFFFF"/>
                    </w:rPr>
                  </w:pPr>
                  <w:r w:rsidRPr="009A00E5">
                    <w:rPr>
                      <w:b/>
                    </w:rPr>
                    <w:lastRenderedPageBreak/>
                    <w:t xml:space="preserve">Costo orario </w:t>
                  </w:r>
                  <w:r w:rsidRPr="009A00E5">
                    <w:rPr>
                      <w:b/>
                    </w:rPr>
                    <w:lastRenderedPageBreak/>
                    <w:t>CCNL di riferimento</w:t>
                  </w:r>
                </w:p>
              </w:tc>
              <w:tc>
                <w:tcPr>
                  <w:tcW w:w="1889" w:type="dxa"/>
                </w:tcPr>
                <w:p w14:paraId="67BAC225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b/>
                      <w:i/>
                      <w:color w:val="393939"/>
                      <w:szCs w:val="24"/>
                      <w:shd w:val="clear" w:color="auto" w:fill="FFFFFF"/>
                    </w:rPr>
                  </w:pPr>
                  <w:r w:rsidRPr="009A00E5">
                    <w:rPr>
                      <w:b/>
                    </w:rPr>
                    <w:lastRenderedPageBreak/>
                    <w:t xml:space="preserve">Trattamento </w:t>
                  </w:r>
                  <w:r w:rsidRPr="009A00E5">
                    <w:rPr>
                      <w:b/>
                    </w:rPr>
                    <w:lastRenderedPageBreak/>
                    <w:t>Economico (retribuzione annua lorda)</w:t>
                  </w:r>
                </w:p>
              </w:tc>
              <w:tc>
                <w:tcPr>
                  <w:tcW w:w="3620" w:type="dxa"/>
                </w:tcPr>
                <w:p w14:paraId="77591764" w14:textId="02CC6FC5" w:rsidR="00C30AA6" w:rsidRPr="009A00E5" w:rsidRDefault="00C30AA6" w:rsidP="00C30AA6">
                  <w:pPr>
                    <w:widowControl w:val="0"/>
                    <w:jc w:val="both"/>
                    <w:rPr>
                      <w:b/>
                    </w:rPr>
                  </w:pPr>
                  <w:r w:rsidRPr="009A00E5">
                    <w:rPr>
                      <w:b/>
                    </w:rPr>
                    <w:lastRenderedPageBreak/>
                    <w:t xml:space="preserve">Indicare eventuali ulteriori </w:t>
                  </w:r>
                  <w:r w:rsidRPr="009A00E5">
                    <w:rPr>
                      <w:b/>
                    </w:rPr>
                    <w:lastRenderedPageBreak/>
                    <w:t>informazioni rispetto al riassorbimento</w:t>
                  </w:r>
                </w:p>
              </w:tc>
            </w:tr>
            <w:tr w:rsidR="00C30AA6" w:rsidRPr="009A00E5" w14:paraId="63FE02F4" w14:textId="2FE34B3E" w:rsidTr="00C30AA6">
              <w:tc>
                <w:tcPr>
                  <w:tcW w:w="1856" w:type="dxa"/>
                </w:tcPr>
                <w:p w14:paraId="72B2A363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76" w:type="dxa"/>
                </w:tcPr>
                <w:p w14:paraId="1F964A19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89" w:type="dxa"/>
                </w:tcPr>
                <w:p w14:paraId="63A55EF9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620" w:type="dxa"/>
                </w:tcPr>
                <w:p w14:paraId="3DCA635D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</w:tr>
            <w:tr w:rsidR="00C30AA6" w:rsidRPr="009A00E5" w14:paraId="09856056" w14:textId="1852B876" w:rsidTr="00C30AA6">
              <w:tc>
                <w:tcPr>
                  <w:tcW w:w="1856" w:type="dxa"/>
                </w:tcPr>
                <w:p w14:paraId="22C42694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76" w:type="dxa"/>
                </w:tcPr>
                <w:p w14:paraId="1F3C9564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89" w:type="dxa"/>
                </w:tcPr>
                <w:p w14:paraId="723BCFAD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620" w:type="dxa"/>
                </w:tcPr>
                <w:p w14:paraId="387B39E5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</w:tr>
            <w:tr w:rsidR="00C30AA6" w:rsidRPr="009A00E5" w14:paraId="1D7E7213" w14:textId="6A68D46A" w:rsidTr="00C30AA6">
              <w:tc>
                <w:tcPr>
                  <w:tcW w:w="1856" w:type="dxa"/>
                </w:tcPr>
                <w:p w14:paraId="5CCD6C87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76" w:type="dxa"/>
                </w:tcPr>
                <w:p w14:paraId="79AC5A36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889" w:type="dxa"/>
                </w:tcPr>
                <w:p w14:paraId="640DB19E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3620" w:type="dxa"/>
                </w:tcPr>
                <w:p w14:paraId="52A9D89F" w14:textId="77777777" w:rsidR="00C30AA6" w:rsidRPr="009A00E5" w:rsidRDefault="00C30AA6" w:rsidP="00C30AA6">
                  <w:pPr>
                    <w:widowControl w:val="0"/>
                    <w:jc w:val="both"/>
                    <w:rPr>
                      <w:rFonts w:cs="Arial"/>
                      <w:i/>
                      <w:color w:val="393939"/>
                      <w:szCs w:val="24"/>
                      <w:shd w:val="clear" w:color="auto" w:fill="FFFFFF"/>
                    </w:rPr>
                  </w:pPr>
                </w:p>
              </w:tc>
            </w:tr>
          </w:tbl>
          <w:p w14:paraId="2F4687EF" w14:textId="57D49155" w:rsidR="00C30AA6" w:rsidRPr="009A00E5" w:rsidRDefault="00C30AA6" w:rsidP="007F07A3">
            <w:pPr>
              <w:widowControl w:val="0"/>
              <w:jc w:val="both"/>
              <w:rPr>
                <w:i/>
                <w:szCs w:val="24"/>
              </w:rPr>
            </w:pPr>
          </w:p>
          <w:p w14:paraId="10D84C6A" w14:textId="54447D6E" w:rsidR="00C30AA6" w:rsidRPr="009A00E5" w:rsidRDefault="00643926" w:rsidP="007F07A3">
            <w:pPr>
              <w:widowControl w:val="0"/>
              <w:jc w:val="both"/>
              <w:rPr>
                <w:i/>
                <w:szCs w:val="24"/>
              </w:rPr>
            </w:pPr>
            <w:r w:rsidRPr="009A00E5">
              <w:rPr>
                <w:i/>
              </w:rPr>
              <w:t xml:space="preserve">In caso di incompatibilità dell'applicazione della clausola sociale (totale o parziale) con l'organizzazione aziendale del concorrente, riportare le motivazioni e la dimostrazione di tale incompatibilità. </w:t>
            </w:r>
          </w:p>
          <w:p w14:paraId="3CC4A1A7" w14:textId="77777777" w:rsidR="00643926" w:rsidRPr="009A00E5" w:rsidRDefault="00643926" w:rsidP="0064392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32" w:right="316"/>
              <w:rPr>
                <w:sz w:val="24"/>
              </w:rPr>
            </w:pPr>
          </w:p>
          <w:p w14:paraId="5E7A569D" w14:textId="77777777" w:rsidR="00643926" w:rsidRPr="00B22707" w:rsidRDefault="00643926" w:rsidP="0064392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32" w:right="316"/>
              <w:rPr>
                <w:sz w:val="24"/>
                <w:highlight w:val="yellow"/>
              </w:rPr>
            </w:pPr>
          </w:p>
          <w:p w14:paraId="1659A1CD" w14:textId="77777777" w:rsidR="00643926" w:rsidRPr="00B22707" w:rsidRDefault="00643926" w:rsidP="0064392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32" w:right="316"/>
              <w:rPr>
                <w:sz w:val="24"/>
                <w:highlight w:val="yellow"/>
              </w:rPr>
            </w:pPr>
          </w:p>
          <w:p w14:paraId="07A0E402" w14:textId="77777777" w:rsidR="00643926" w:rsidRPr="00B22707" w:rsidRDefault="00643926" w:rsidP="0064392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ind w:left="32" w:right="316"/>
              <w:rPr>
                <w:sz w:val="24"/>
                <w:highlight w:val="yellow"/>
              </w:rPr>
            </w:pPr>
          </w:p>
          <w:p w14:paraId="17DC45DB" w14:textId="3FD9B0DE" w:rsidR="00C30AA6" w:rsidRPr="00B22707" w:rsidRDefault="00C30AA6" w:rsidP="007F07A3">
            <w:pPr>
              <w:widowControl w:val="0"/>
              <w:jc w:val="both"/>
              <w:rPr>
                <w:i/>
                <w:szCs w:val="24"/>
                <w:highlight w:val="yellow"/>
              </w:rPr>
            </w:pPr>
          </w:p>
        </w:tc>
      </w:tr>
    </w:tbl>
    <w:p w14:paraId="684BA6BE" w14:textId="460B7A5C" w:rsidR="00C30AA6" w:rsidRDefault="00C30AA6" w:rsidP="007F07A3">
      <w:pPr>
        <w:widowControl w:val="0"/>
        <w:jc w:val="both"/>
        <w:rPr>
          <w:i/>
          <w:szCs w:val="24"/>
          <w:highlight w:val="yellow"/>
        </w:rPr>
      </w:pPr>
    </w:p>
    <w:p w14:paraId="49FF6FAF" w14:textId="5E72ADD9" w:rsidR="009A00E5" w:rsidRDefault="009A00E5" w:rsidP="009A00E5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9A00E5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SISTEMA DI CONTROLLO E VERIFICA DELLA COMMESSA, PROCEDURE DI CUSTOMER SATISFACTION</w:t>
      </w:r>
    </w:p>
    <w:p w14:paraId="22AB1D0E" w14:textId="7A9A5C95" w:rsidR="009A00E5" w:rsidRPr="009A00E5" w:rsidRDefault="009A00E5" w:rsidP="009A00E5">
      <w:pPr>
        <w:widowControl w:val="0"/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after="120"/>
        <w:jc w:val="right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max. </w:t>
      </w:r>
      <w:r>
        <w:rPr>
          <w:rFonts w:eastAsia="Times New Roman" w:cs="Calibri,Bold"/>
          <w:b/>
          <w:bCs/>
          <w:noProof/>
          <w:kern w:val="32"/>
          <w:szCs w:val="28"/>
          <w:lang w:eastAsia="it-IT"/>
        </w:rPr>
        <w:t>10</w:t>
      </w:r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 punti</w:t>
      </w:r>
    </w:p>
    <w:p w14:paraId="6D87E59C" w14:textId="769FB280" w:rsidR="009A00E5" w:rsidRDefault="009A00E5" w:rsidP="009A00E5">
      <w:pPr>
        <w:widowControl w:val="0"/>
        <w:jc w:val="both"/>
        <w:rPr>
          <w:i/>
        </w:rPr>
      </w:pPr>
      <w:r w:rsidRPr="009A00E5">
        <w:rPr>
          <w:i/>
        </w:rPr>
        <w:t>Il concorrente dovrà descrivere i meccanismi attraverso i quali l’Affidatario intende verificare il buon andamento della commessa e i meccanismi di feedback tra struttura e Affidatario.</w:t>
      </w:r>
    </w:p>
    <w:p w14:paraId="61CC3A92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72EFD604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75F255A1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CCBFD31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78FDA20" w14:textId="77777777" w:rsidR="009A00E5" w:rsidRPr="009A00E5" w:rsidRDefault="009A00E5" w:rsidP="009A00E5">
      <w:pPr>
        <w:widowControl w:val="0"/>
        <w:jc w:val="both"/>
        <w:rPr>
          <w:i/>
        </w:rPr>
      </w:pPr>
    </w:p>
    <w:p w14:paraId="1180934D" w14:textId="68BD3CCE" w:rsidR="009A00E5" w:rsidRDefault="009A00E5" w:rsidP="009A00E5">
      <w:pPr>
        <w:widowControl w:val="0"/>
        <w:jc w:val="both"/>
        <w:rPr>
          <w:i/>
        </w:rPr>
      </w:pPr>
      <w:r w:rsidRPr="009A00E5">
        <w:rPr>
          <w:i/>
        </w:rPr>
        <w:t>Dovrà inoltre essere descritto il sistema informativo online di supporto alla gestione dell’appalto, di cui all’Art. 33 del Capitolato di gara, con riferimento a: soluzione tecnologica proposta, modalità di accesso, modalità e formati di esportazione dei dati, possibilità di personalizzazione, possibilità di verifica della presenza in servizio del personale in tempo reale, ecc.</w:t>
      </w:r>
    </w:p>
    <w:p w14:paraId="18806B9A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11ACBE1A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2B05A60A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12BFA920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ED29C5A" w14:textId="77777777" w:rsidR="009A00E5" w:rsidRPr="009A00E5" w:rsidRDefault="009A00E5" w:rsidP="009A00E5">
      <w:pPr>
        <w:widowControl w:val="0"/>
        <w:jc w:val="both"/>
        <w:rPr>
          <w:i/>
        </w:rPr>
      </w:pPr>
    </w:p>
    <w:p w14:paraId="0C9FADBE" w14:textId="77777777" w:rsidR="009A00E5" w:rsidRPr="009A00E5" w:rsidRDefault="009A00E5" w:rsidP="009A00E5">
      <w:pPr>
        <w:widowControl w:val="0"/>
        <w:jc w:val="both"/>
        <w:rPr>
          <w:i/>
        </w:rPr>
      </w:pPr>
      <w:r w:rsidRPr="009A00E5">
        <w:rPr>
          <w:i/>
        </w:rPr>
        <w:t>Ai fini della valutazione del sistema informativo online, il concorrente dovrà assicurare un accesso temporaneo di prova, indicando, nella relazione tecnica:</w:t>
      </w:r>
    </w:p>
    <w:p w14:paraId="64D91169" w14:textId="77777777" w:rsidR="009A00E5" w:rsidRPr="009A00E5" w:rsidRDefault="009A00E5" w:rsidP="009A00E5">
      <w:pPr>
        <w:widowControl w:val="0"/>
        <w:jc w:val="both"/>
        <w:rPr>
          <w:i/>
        </w:rPr>
      </w:pPr>
      <w:r w:rsidRPr="009A00E5">
        <w:rPr>
          <w:i/>
        </w:rPr>
        <w:t>- indirizzo internet;</w:t>
      </w:r>
    </w:p>
    <w:p w14:paraId="4161FF27" w14:textId="5DC7DBC8" w:rsidR="009A00E5" w:rsidRDefault="009A00E5" w:rsidP="009A00E5">
      <w:pPr>
        <w:widowControl w:val="0"/>
        <w:jc w:val="both"/>
        <w:rPr>
          <w:i/>
        </w:rPr>
      </w:pPr>
      <w:r w:rsidRPr="009A00E5">
        <w:rPr>
          <w:i/>
        </w:rPr>
        <w:t>- modalità di accesso.</w:t>
      </w:r>
    </w:p>
    <w:p w14:paraId="6C0BED6C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20A0399A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DCE9C0B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A451655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57477979" w14:textId="621CC3D0" w:rsidR="009A00E5" w:rsidRDefault="009A00E5" w:rsidP="009A00E5">
      <w:pPr>
        <w:widowControl w:val="0"/>
        <w:jc w:val="both"/>
        <w:rPr>
          <w:i/>
        </w:rPr>
      </w:pPr>
    </w:p>
    <w:p w14:paraId="161EEEE7" w14:textId="3FC8DDAA" w:rsidR="009A00E5" w:rsidRPr="009A00E5" w:rsidRDefault="009A00E5" w:rsidP="009A00E5">
      <w:pPr>
        <w:widowControl w:val="0"/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9A00E5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MODALITÀ DI GESTIONE DEGLI IMPREVISTI</w:t>
      </w:r>
    </w:p>
    <w:p w14:paraId="69338FB9" w14:textId="5D63C139" w:rsidR="009A00E5" w:rsidRPr="009A00E5" w:rsidRDefault="009A00E5" w:rsidP="009A00E5">
      <w:pPr>
        <w:widowControl w:val="0"/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after="120"/>
        <w:jc w:val="right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bookmarkStart w:id="1" w:name="_Hlk75949311"/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lastRenderedPageBreak/>
        <w:t xml:space="preserve">max. </w:t>
      </w:r>
      <w:r>
        <w:rPr>
          <w:rFonts w:eastAsia="Times New Roman" w:cs="Calibri,Bold"/>
          <w:b/>
          <w:bCs/>
          <w:noProof/>
          <w:kern w:val="32"/>
          <w:szCs w:val="28"/>
          <w:lang w:eastAsia="it-IT"/>
        </w:rPr>
        <w:t>5</w:t>
      </w:r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 punti</w:t>
      </w:r>
    </w:p>
    <w:bookmarkEnd w:id="1"/>
    <w:p w14:paraId="0490F309" w14:textId="3D8D2856" w:rsidR="009A00E5" w:rsidRDefault="009A00E5" w:rsidP="009A00E5">
      <w:pPr>
        <w:widowControl w:val="0"/>
        <w:jc w:val="both"/>
        <w:rPr>
          <w:i/>
        </w:rPr>
      </w:pPr>
      <w:r w:rsidRPr="009A00E5">
        <w:rPr>
          <w:i/>
        </w:rPr>
        <w:t>Il concorrente dovrà descrivere i modi e i tempi di intervento in caso di problemi, imprevisti, richieste straordinarie da parte della struttura e sostituzione improvvisa del personale impegnato nel servizio.</w:t>
      </w:r>
    </w:p>
    <w:p w14:paraId="663791C5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7CE02F18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3F7BA793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05D895FC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B514AC6" w14:textId="60FEA762" w:rsidR="009A00E5" w:rsidRDefault="009A00E5" w:rsidP="009A00E5">
      <w:pPr>
        <w:widowControl w:val="0"/>
        <w:jc w:val="both"/>
        <w:rPr>
          <w:i/>
        </w:rPr>
      </w:pPr>
    </w:p>
    <w:p w14:paraId="18074D1C" w14:textId="46D95162" w:rsidR="009A00E5" w:rsidRDefault="009A00E5" w:rsidP="009A00E5">
      <w:pPr>
        <w:numPr>
          <w:ilvl w:val="0"/>
          <w:numId w:val="39"/>
        </w:numPr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 w:hanging="357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9A00E5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SERVIZI TECNICI GRATUITI AGGIUNTIVI</w:t>
      </w:r>
    </w:p>
    <w:p w14:paraId="1A13F3BF" w14:textId="673C0B3C" w:rsidR="00901C1B" w:rsidRPr="00901C1B" w:rsidRDefault="00901C1B" w:rsidP="00901C1B">
      <w:pPr>
        <w:widowControl w:val="0"/>
        <w:pBdr>
          <w:top w:val="single" w:sz="4" w:space="1" w:color="007161"/>
          <w:left w:val="single" w:sz="4" w:space="4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after="120"/>
        <w:jc w:val="right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max. </w:t>
      </w:r>
      <w:r>
        <w:rPr>
          <w:rFonts w:eastAsia="Times New Roman" w:cs="Calibri,Bold"/>
          <w:b/>
          <w:bCs/>
          <w:noProof/>
          <w:kern w:val="32"/>
          <w:szCs w:val="28"/>
          <w:lang w:eastAsia="it-IT"/>
        </w:rPr>
        <w:t>5</w:t>
      </w:r>
      <w:r w:rsidRPr="009A00E5">
        <w:rPr>
          <w:rFonts w:eastAsia="Times New Roman" w:cs="Calibri,Bold"/>
          <w:b/>
          <w:bCs/>
          <w:noProof/>
          <w:kern w:val="32"/>
          <w:szCs w:val="28"/>
          <w:lang w:eastAsia="it-IT"/>
        </w:rPr>
        <w:t xml:space="preserve"> punti</w:t>
      </w:r>
    </w:p>
    <w:p w14:paraId="6981B0B5" w14:textId="73D82A3D" w:rsidR="009A00E5" w:rsidRPr="009A00E5" w:rsidRDefault="009A00E5" w:rsidP="009A00E5">
      <w:pPr>
        <w:widowControl w:val="0"/>
        <w:jc w:val="both"/>
        <w:rPr>
          <w:i/>
        </w:rPr>
      </w:pPr>
      <w:r>
        <w:rPr>
          <w:i/>
        </w:rPr>
        <w:t xml:space="preserve">Indicare </w:t>
      </w:r>
      <w:r w:rsidR="00901C1B">
        <w:rPr>
          <w:i/>
        </w:rPr>
        <w:t>la volontà di offrire un</w:t>
      </w:r>
      <w:r w:rsidRPr="009A00E5">
        <w:rPr>
          <w:i/>
        </w:rPr>
        <w:t xml:space="preserve"> servizio gratuito aggiuntivo</w:t>
      </w:r>
      <w:r w:rsidR="00901C1B">
        <w:rPr>
          <w:i/>
        </w:rPr>
        <w:t xml:space="preserve"> riguardante la </w:t>
      </w:r>
      <w:r w:rsidRPr="009A00E5">
        <w:rPr>
          <w:i/>
        </w:rPr>
        <w:t>proposta di attività, eventi, interventi formativi volti alla valorizzazione del patrimonio e dei servizi delle biblioteche e proposte innovative per la promozione dei servizi delle biblioteche nell’ambito della Terza missione.</w:t>
      </w:r>
    </w:p>
    <w:p w14:paraId="2F64F67B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  <w:bookmarkStart w:id="2" w:name="_GoBack"/>
      <w:bookmarkEnd w:id="2"/>
    </w:p>
    <w:p w14:paraId="4F50A7A5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643C5269" w14:textId="77777777" w:rsidR="009A00E5" w:rsidRPr="00B22707" w:rsidRDefault="009A00E5" w:rsidP="005359B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  <w:highlight w:val="yellow"/>
        </w:rPr>
      </w:pPr>
    </w:p>
    <w:p w14:paraId="24683557" w14:textId="77777777" w:rsidR="009A00E5" w:rsidRPr="009A00E5" w:rsidRDefault="009A00E5" w:rsidP="009A00E5">
      <w:pPr>
        <w:widowControl w:val="0"/>
        <w:jc w:val="both"/>
        <w:rPr>
          <w:i/>
        </w:rPr>
      </w:pPr>
    </w:p>
    <w:p w14:paraId="70C171E4" w14:textId="77777777" w:rsidR="005B2E7F" w:rsidRPr="00E36CA1" w:rsidRDefault="005B2E7F" w:rsidP="005B2E7F"/>
    <w:p w14:paraId="483B2706" w14:textId="77777777" w:rsidR="005B2E7F" w:rsidRPr="00DC185D" w:rsidRDefault="005B2E7F" w:rsidP="003F46C0">
      <w:pPr>
        <w:spacing w:before="120" w:after="120"/>
        <w:jc w:val="center"/>
        <w:rPr>
          <w:b/>
        </w:rPr>
      </w:pPr>
      <w:r w:rsidRPr="00DC185D">
        <w:rPr>
          <w:b/>
        </w:rPr>
        <w:t>DICHIARA</w:t>
      </w:r>
    </w:p>
    <w:p w14:paraId="2054D9F0" w14:textId="6FA6B177" w:rsidR="005B2E7F" w:rsidRPr="00444C17" w:rsidRDefault="005B2E7F" w:rsidP="005B2E7F">
      <w:pPr>
        <w:rPr>
          <w:sz w:val="24"/>
          <w:szCs w:val="24"/>
        </w:rPr>
      </w:pPr>
      <w:r w:rsidRPr="00D35A1B">
        <w:rPr>
          <w:sz w:val="24"/>
          <w:szCs w:val="24"/>
        </w:rPr>
        <w:t xml:space="preserve">ai sensi dell’art. </w:t>
      </w:r>
      <w:r w:rsidR="00724732" w:rsidRPr="00D35A1B">
        <w:rPr>
          <w:sz w:val="24"/>
          <w:szCs w:val="24"/>
        </w:rPr>
        <w:t>5</w:t>
      </w:r>
      <w:r w:rsidRPr="00D35A1B">
        <w:rPr>
          <w:sz w:val="24"/>
          <w:szCs w:val="24"/>
        </w:rPr>
        <w:t>3, comma 5, lett. a), del Codice:</w:t>
      </w:r>
    </w:p>
    <w:p w14:paraId="72398DF9" w14:textId="77777777" w:rsidR="005B2E7F" w:rsidRPr="00444C17" w:rsidRDefault="005359B3" w:rsidP="00444C17">
      <w:pPr>
        <w:ind w:left="426" w:hanging="426"/>
        <w:jc w:val="both"/>
        <w:rPr>
          <w:color w:val="007161"/>
          <w:sz w:val="24"/>
          <w:szCs w:val="24"/>
        </w:rPr>
      </w:pPr>
      <w:sdt>
        <w:sdtPr>
          <w:rPr>
            <w:sz w:val="24"/>
            <w:szCs w:val="24"/>
          </w:rPr>
          <w:id w:val="32849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E7F" w:rsidRPr="00444C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B2E7F" w:rsidRPr="00444C17">
        <w:rPr>
          <w:sz w:val="24"/>
          <w:szCs w:val="24"/>
        </w:rPr>
        <w:tab/>
        <w:t>di</w:t>
      </w:r>
      <w:r w:rsidR="005B2E7F" w:rsidRPr="00444C17">
        <w:rPr>
          <w:color w:val="007161"/>
          <w:sz w:val="24"/>
          <w:szCs w:val="24"/>
        </w:rPr>
        <w:t xml:space="preserve"> </w:t>
      </w:r>
      <w:r w:rsidR="005B2E7F" w:rsidRPr="00444C17">
        <w:rPr>
          <w:sz w:val="24"/>
          <w:szCs w:val="24"/>
        </w:rPr>
        <w:t>autorizzare qualora un partecipante alla gara eserciti la facoltà di “accesso agli atti”, la stazione appaltante a rilasciare copia di tutta la documentazione presentata per la partecipazione alla gara;</w:t>
      </w:r>
      <w:r w:rsidR="005B2E7F" w:rsidRPr="00444C17">
        <w:rPr>
          <w:color w:val="007161"/>
          <w:sz w:val="24"/>
          <w:szCs w:val="24"/>
        </w:rPr>
        <w:t xml:space="preserve"> </w:t>
      </w:r>
    </w:p>
    <w:p w14:paraId="250875BB" w14:textId="77777777" w:rsidR="005B2E7F" w:rsidRPr="00444C17" w:rsidRDefault="005B2E7F" w:rsidP="00444C17">
      <w:pPr>
        <w:ind w:left="426" w:hanging="426"/>
        <w:rPr>
          <w:i/>
          <w:sz w:val="24"/>
          <w:szCs w:val="24"/>
        </w:rPr>
      </w:pPr>
      <w:r w:rsidRPr="00444C17">
        <w:rPr>
          <w:sz w:val="24"/>
          <w:szCs w:val="24"/>
        </w:rPr>
        <w:tab/>
      </w:r>
      <w:r w:rsidRPr="00444C17">
        <w:rPr>
          <w:i/>
          <w:sz w:val="24"/>
          <w:szCs w:val="24"/>
        </w:rPr>
        <w:t xml:space="preserve">(oppure) </w:t>
      </w:r>
    </w:p>
    <w:p w14:paraId="50994C8B" w14:textId="70B85A22" w:rsidR="005B2E7F" w:rsidRPr="00444C17" w:rsidRDefault="005359B3" w:rsidP="00444C17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2388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E7F" w:rsidRPr="00444C17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5B2E7F" w:rsidRPr="00444C17">
        <w:rPr>
          <w:sz w:val="24"/>
          <w:szCs w:val="24"/>
        </w:rPr>
        <w:tab/>
        <w:t>di non autorizzare, qualora un partecipante alla gara eserciti la facoltà di “accesso agli atti”, la stazione appaltante a rilasciare copia dell’offerta e delle giustificazioni che saranno eventualmente richieste in sede di verifica delle offerte anomale, in quanto coperte da segreto tecnico/commerciale per le seguenti motivazioni</w:t>
      </w:r>
      <w:r w:rsidR="00D35A1B">
        <w:rPr>
          <w:sz w:val="24"/>
          <w:szCs w:val="24"/>
        </w:rPr>
        <w:t xml:space="preserve"> (</w:t>
      </w:r>
      <w:r w:rsidR="00D35A1B" w:rsidRPr="000A37E9">
        <w:rPr>
          <w:sz w:val="24"/>
          <w:szCs w:val="24"/>
        </w:rPr>
        <w:t>indicare quali parti e motivazioni</w:t>
      </w:r>
      <w:r w:rsidR="00D35A1B">
        <w:rPr>
          <w:sz w:val="24"/>
          <w:szCs w:val="24"/>
        </w:rPr>
        <w:t>)</w:t>
      </w:r>
      <w:r w:rsidR="005B2E7F" w:rsidRPr="00444C17">
        <w:rPr>
          <w:sz w:val="24"/>
          <w:szCs w:val="24"/>
        </w:rPr>
        <w:t>:</w:t>
      </w:r>
    </w:p>
    <w:p w14:paraId="241A4086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E2A07DC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D7C38B8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198D4B8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F256392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869B1E0" w14:textId="77777777" w:rsidR="00444C17" w:rsidRPr="00A7674A" w:rsidRDefault="00444C17" w:rsidP="00444C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9D9D669" w14:textId="77777777" w:rsidR="005B2E7F" w:rsidRPr="00444C17" w:rsidRDefault="005B2E7F" w:rsidP="00444C17">
      <w:pPr>
        <w:ind w:left="426"/>
        <w:rPr>
          <w:rStyle w:val="Enfasigrassetto"/>
          <w:sz w:val="24"/>
          <w:szCs w:val="24"/>
        </w:rPr>
      </w:pPr>
    </w:p>
    <w:p w14:paraId="75035388" w14:textId="77777777" w:rsidR="005B2E7F" w:rsidRDefault="005B2E7F" w:rsidP="005B2E7F">
      <w:pPr>
        <w:ind w:left="709"/>
        <w:rPr>
          <w:rFonts w:cs="Calibri"/>
          <w:b/>
        </w:rPr>
      </w:pPr>
    </w:p>
    <w:p w14:paraId="1BA87CFF" w14:textId="77777777" w:rsidR="005B2E7F" w:rsidRPr="00AE4C5D" w:rsidRDefault="005B2E7F" w:rsidP="005B2E7F">
      <w:pPr>
        <w:widowControl w:val="0"/>
        <w:autoSpaceDE w:val="0"/>
        <w:autoSpaceDN w:val="0"/>
        <w:adjustRightInd w:val="0"/>
        <w:spacing w:before="120"/>
        <w:ind w:left="5103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29D00E64" w14:textId="77777777" w:rsidR="00AD1F0E" w:rsidRPr="00AD1F0E" w:rsidRDefault="00AD1F0E" w:rsidP="00AD1F0E">
      <w:pPr>
        <w:spacing w:before="120" w:after="60"/>
        <w:rPr>
          <w:b/>
          <w:kern w:val="2"/>
          <w:sz w:val="24"/>
          <w:szCs w:val="24"/>
          <w:lang w:bidi="hi-IN"/>
        </w:rPr>
      </w:pPr>
    </w:p>
    <w:p w14:paraId="2DC4DE4F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74913737" w14:textId="77777777" w:rsid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p w14:paraId="020033DE" w14:textId="77777777" w:rsidR="00402D4C" w:rsidRPr="00402D4C" w:rsidRDefault="00402D4C" w:rsidP="005A4C65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</w:p>
    <w:sectPr w:rsidR="00402D4C" w:rsidRPr="00402D4C" w:rsidSect="005359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767F6" w14:textId="77777777" w:rsidR="0043665E" w:rsidRDefault="0043665E" w:rsidP="00A00082">
      <w:r>
        <w:separator/>
      </w:r>
    </w:p>
  </w:endnote>
  <w:endnote w:type="continuationSeparator" w:id="0">
    <w:p w14:paraId="0116B349" w14:textId="77777777" w:rsidR="0043665E" w:rsidRDefault="0043665E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C21E" w14:textId="77777777" w:rsidR="00BC4F34" w:rsidRPr="00CE17A0" w:rsidRDefault="00BC4F34" w:rsidP="00CD7AD2">
    <w:pPr>
      <w:pStyle w:val="Pidipagina"/>
      <w:spacing w:after="480"/>
      <w:jc w:val="center"/>
      <w:rPr>
        <w:sz w:val="20"/>
        <w:szCs w:val="20"/>
      </w:rPr>
    </w:pPr>
    <w:r w:rsidRPr="00CE17A0">
      <w:rPr>
        <w:sz w:val="20"/>
        <w:szCs w:val="20"/>
      </w:rPr>
      <w:fldChar w:fldCharType="begin"/>
    </w:r>
    <w:r w:rsidRPr="00CE17A0">
      <w:rPr>
        <w:sz w:val="20"/>
        <w:szCs w:val="20"/>
      </w:rPr>
      <w:instrText>PAGE   \* MERGEFORMAT</w:instrText>
    </w:r>
    <w:r w:rsidRPr="00CE17A0">
      <w:rPr>
        <w:sz w:val="20"/>
        <w:szCs w:val="20"/>
      </w:rPr>
      <w:fldChar w:fldCharType="separate"/>
    </w:r>
    <w:r w:rsidR="00AC3899">
      <w:rPr>
        <w:noProof/>
        <w:sz w:val="20"/>
        <w:szCs w:val="20"/>
      </w:rPr>
      <w:t>1</w:t>
    </w:r>
    <w:r w:rsidRPr="00CE17A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356A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8B6CC" w14:textId="77777777" w:rsidR="0043665E" w:rsidRDefault="0043665E" w:rsidP="00A00082">
      <w:r>
        <w:separator/>
      </w:r>
    </w:p>
  </w:footnote>
  <w:footnote w:type="continuationSeparator" w:id="0">
    <w:p w14:paraId="290C6AB5" w14:textId="77777777" w:rsidR="0043665E" w:rsidRDefault="0043665E" w:rsidP="00A00082">
      <w:r>
        <w:continuationSeparator/>
      </w:r>
    </w:p>
  </w:footnote>
  <w:footnote w:id="1">
    <w:p w14:paraId="4958C9B9" w14:textId="77777777" w:rsidR="005A4C65" w:rsidRPr="00A611D0" w:rsidRDefault="005A4C65" w:rsidP="00CC3C51">
      <w:pPr>
        <w:pStyle w:val="Testonotaapidipagina"/>
        <w:jc w:val="both"/>
      </w:pPr>
      <w:r w:rsidRPr="00A611D0">
        <w:rPr>
          <w:rStyle w:val="Rimandonotaapidipagina"/>
          <w:szCs w:val="16"/>
        </w:rPr>
        <w:footnoteRef/>
      </w:r>
      <w:r w:rsidRPr="00A611D0">
        <w:t xml:space="preserve"> </w:t>
      </w:r>
      <w:r w:rsidR="00CC3C51" w:rsidRPr="001311CB">
        <w:t>I</w:t>
      </w:r>
      <w:r w:rsidR="00CC3C51">
        <w:t>ndicare tutti i sottoscrittori (</w:t>
      </w:r>
      <w:r w:rsidR="00CC3C51" w:rsidRPr="003D3201">
        <w:t>nel caso di professionista singolo, d</w:t>
      </w:r>
      <w:r w:rsidR="00CC3C51">
        <w:t>e</w:t>
      </w:r>
      <w:r w:rsidR="00CC3C51" w:rsidRPr="003D3201">
        <w:t>l professionista;</w:t>
      </w:r>
      <w:r w:rsidR="00CC3C51">
        <w:t xml:space="preserve"> </w:t>
      </w:r>
      <w:r w:rsidR="00CC3C51" w:rsidRPr="003D3201">
        <w:t xml:space="preserve">nel caso di studio associato, </w:t>
      </w:r>
      <w:r w:rsidR="00CC3C51">
        <w:t>di</w:t>
      </w:r>
      <w:r w:rsidR="00CC3C51" w:rsidRPr="003D3201">
        <w:t xml:space="preserve"> tutti gli associati o d</w:t>
      </w:r>
      <w:r w:rsidR="00CC3C51">
        <w:t>e</w:t>
      </w:r>
      <w:r w:rsidR="00CC3C51" w:rsidRPr="003D3201">
        <w:t>l rappresentante munito di idonei poteri;</w:t>
      </w:r>
      <w:r w:rsidR="00CC3C51">
        <w:t xml:space="preserve"> in</w:t>
      </w:r>
      <w:r w:rsidR="00CC3C51" w:rsidRPr="003D3201">
        <w:t xml:space="preserve"> caso di società o consorzi, d</w:t>
      </w:r>
      <w:r w:rsidR="00CC3C51">
        <w:t>el legale rappresentante) di ciascuno dei concorrenti (</w:t>
      </w:r>
      <w:r w:rsidR="00CC3C51" w:rsidRPr="00C940CD">
        <w:t xml:space="preserve">nel caso di raggruppamento temporaneo o consorzio ordinario costituito, </w:t>
      </w:r>
      <w:r w:rsidR="00CC3C51">
        <w:t xml:space="preserve">della mandataria/capofila; </w:t>
      </w:r>
      <w:r w:rsidR="00CC3C51" w:rsidRPr="00C940CD">
        <w:t>nel caso di raggruppamento temporaneo o consorzio ordinario non ancora costituiti, di ciascuno dei soggetti che costituiranno il raggruppamento o consorzio;</w:t>
      </w:r>
      <w:r w:rsidR="00CC3C51">
        <w:t xml:space="preserve"> </w:t>
      </w:r>
      <w:r w:rsidR="00CC3C51" w:rsidRPr="00C940CD">
        <w:t>nel caso di aggregazioni di rete</w:t>
      </w:r>
      <w:r w:rsidR="00CC3C51">
        <w:t xml:space="preserve"> - soggetto,</w:t>
      </w:r>
      <w:r w:rsidR="00CC3C51" w:rsidRPr="00C940CD">
        <w:t xml:space="preserve"> dell’organo comune;</w:t>
      </w:r>
      <w:r w:rsidR="00CC3C51">
        <w:t xml:space="preserve"> </w:t>
      </w:r>
      <w:r w:rsidR="00CC3C51" w:rsidRPr="00C940CD">
        <w:t>nel caso di aggregazioni di rete - contratto, dell’organo comune di ciascuno degli operatori economici dell’aggregazione di rete;</w:t>
      </w:r>
      <w:r w:rsidR="00CC3C51">
        <w:t xml:space="preserve"> nel caso di</w:t>
      </w:r>
      <w:r w:rsidR="00CC3C51" w:rsidRPr="00C940CD">
        <w:t xml:space="preserve"> rete dotata di un organo comune privo del potere di rappresentanza o sprovvista di</w:t>
      </w:r>
      <w:r w:rsidR="00CC3C51">
        <w:t xml:space="preserve"> </w:t>
      </w:r>
      <w:r w:rsidR="00CC3C51" w:rsidRPr="00C940CD">
        <w:t>organo comune, oppure se l’organo comune è privo dei requisiti di qualificazione richiesti per</w:t>
      </w:r>
      <w:r w:rsidR="00CC3C51">
        <w:t xml:space="preserve"> </w:t>
      </w:r>
      <w:r w:rsidR="00CC3C51" w:rsidRPr="00C940CD">
        <w:t>assumere la veste di mandataria, dell’operatore economico retista che</w:t>
      </w:r>
      <w:r w:rsidR="00CC3C51">
        <w:t xml:space="preserve"> </w:t>
      </w:r>
      <w:r w:rsidR="00CC3C51" w:rsidRPr="00C940CD">
        <w:t>riveste la qualifica di mandataria, ovvero, in caso di partecipazione nelle forme del</w:t>
      </w:r>
      <w:r w:rsidR="00CC3C51">
        <w:t xml:space="preserve"> </w:t>
      </w:r>
      <w:r w:rsidR="00CC3C51" w:rsidRPr="00C940CD">
        <w:t>raggruppamento da costituirsi, di ciascuno degli operatori economici</w:t>
      </w:r>
      <w:r w:rsidR="00CC3C51">
        <w:t xml:space="preserve"> </w:t>
      </w:r>
      <w:r w:rsidR="00CC3C51" w:rsidRPr="00C940CD">
        <w:t>dell’aggregazione di rete.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6999"/>
      <w:gridCol w:w="2516"/>
    </w:tblGrid>
    <w:tr w:rsidR="00BC4F34" w:rsidRPr="00E76352" w14:paraId="7D048028" w14:textId="77777777" w:rsidTr="005359B3">
      <w:trPr>
        <w:trHeight w:val="908"/>
        <w:jc w:val="right"/>
      </w:trPr>
      <w:tc>
        <w:tcPr>
          <w:tcW w:w="3678" w:type="pct"/>
          <w:vAlign w:val="center"/>
        </w:tcPr>
        <w:p w14:paraId="213F2FEE" w14:textId="3644B9A4" w:rsidR="00BC4F34" w:rsidRPr="00C12F72" w:rsidRDefault="00B22707" w:rsidP="005359B3">
          <w:pPr>
            <w:autoSpaceDE w:val="0"/>
            <w:autoSpaceDN w:val="0"/>
            <w:adjustRightInd w:val="0"/>
            <w:rPr>
              <w:rFonts w:cs="Calibri,Bold"/>
              <w:b/>
              <w:bCs/>
              <w:sz w:val="24"/>
              <w:szCs w:val="24"/>
            </w:rPr>
          </w:pPr>
          <w:r w:rsidRPr="00061E10"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 xml:space="preserve">Procedura aperta per l’affidamento dei servizi integrati di biblioteca per il periodo dal 1° gennaio 2022 al 31 dicembre 2025 con opzione di rinnovo per ulteriori due anni. CIG 8807825F1C </w:t>
          </w:r>
        </w:p>
      </w:tc>
      <w:tc>
        <w:tcPr>
          <w:tcW w:w="132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101E7F40" w14:textId="77777777" w:rsidR="00C12F72" w:rsidRPr="008200C0" w:rsidRDefault="00C12F72" w:rsidP="00C12F72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OFFERTA TECNICA</w:t>
          </w:r>
        </w:p>
      </w:tc>
    </w:tr>
  </w:tbl>
  <w:p w14:paraId="30B56A6E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14:paraId="4139BEB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BBA6D2F" w14:textId="77777777" w:rsidR="00BC4F34" w:rsidRDefault="00BC4F34" w:rsidP="00852644">
          <w:pPr>
            <w:autoSpaceDE w:val="0"/>
            <w:autoSpaceDN w:val="0"/>
            <w:adjustRightInd w:val="0"/>
            <w:jc w:val="both"/>
            <w:rPr>
              <w:b/>
              <w:caps/>
              <w:sz w:val="20"/>
              <w:szCs w:val="20"/>
            </w:rPr>
          </w:pPr>
          <w:bookmarkStart w:id="3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9FB8567" w14:textId="77777777" w:rsidR="00BC4F34" w:rsidRPr="00852644" w:rsidRDefault="00BC4F34" w:rsidP="00852644">
          <w:pPr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F5788D1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493350"/>
    <w:multiLevelType w:val="hybridMultilevel"/>
    <w:tmpl w:val="8B26A1B4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9358CA"/>
    <w:multiLevelType w:val="hybridMultilevel"/>
    <w:tmpl w:val="15F839D4"/>
    <w:lvl w:ilvl="0" w:tplc="B05A23B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F6E4A"/>
    <w:multiLevelType w:val="hybridMultilevel"/>
    <w:tmpl w:val="C04CBA06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92D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47213"/>
    <w:multiLevelType w:val="hybridMultilevel"/>
    <w:tmpl w:val="0C160AA2"/>
    <w:lvl w:ilvl="0" w:tplc="21E4830C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7" w15:restartNumberingAfterBreak="0">
    <w:nsid w:val="2504558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25C93EF8"/>
    <w:multiLevelType w:val="multilevel"/>
    <w:tmpl w:val="5970AB46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4C0A33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C3C154C"/>
    <w:multiLevelType w:val="hybridMultilevel"/>
    <w:tmpl w:val="669AA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436BC"/>
    <w:multiLevelType w:val="hybridMultilevel"/>
    <w:tmpl w:val="ED78B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C3F5A"/>
    <w:multiLevelType w:val="hybridMultilevel"/>
    <w:tmpl w:val="69B49FA2"/>
    <w:lvl w:ilvl="0" w:tplc="350A442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2A56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72A5D6C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8EE1322"/>
    <w:multiLevelType w:val="hybridMultilevel"/>
    <w:tmpl w:val="66FC3B4A"/>
    <w:lvl w:ilvl="0" w:tplc="CE04F056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91831"/>
    <w:multiLevelType w:val="hybridMultilevel"/>
    <w:tmpl w:val="A20EA5F0"/>
    <w:lvl w:ilvl="0" w:tplc="22BA8B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0E068FD"/>
    <w:multiLevelType w:val="multilevel"/>
    <w:tmpl w:val="6E704B7E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398430E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F4BA5"/>
    <w:multiLevelType w:val="hybridMultilevel"/>
    <w:tmpl w:val="70723040"/>
    <w:lvl w:ilvl="0" w:tplc="5E8A42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62953E90"/>
    <w:multiLevelType w:val="hybridMultilevel"/>
    <w:tmpl w:val="B96AA51E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433279"/>
    <w:multiLevelType w:val="hybridMultilevel"/>
    <w:tmpl w:val="F0F0DB54"/>
    <w:lvl w:ilvl="0" w:tplc="6B421CB4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D6360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FB6357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00B44"/>
    <w:multiLevelType w:val="hybridMultilevel"/>
    <w:tmpl w:val="BF3CEFA2"/>
    <w:lvl w:ilvl="0" w:tplc="56CA13B0">
      <w:start w:val="1"/>
      <w:numFmt w:val="bullet"/>
      <w:lvlText w:val="-"/>
      <w:lvlJc w:val="left"/>
      <w:pPr>
        <w:ind w:left="1068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41"/>
  </w:num>
  <w:num w:numId="5">
    <w:abstractNumId w:val="1"/>
  </w:num>
  <w:num w:numId="6">
    <w:abstractNumId w:val="3"/>
  </w:num>
  <w:num w:numId="7">
    <w:abstractNumId w:val="38"/>
  </w:num>
  <w:num w:numId="8">
    <w:abstractNumId w:val="23"/>
  </w:num>
  <w:num w:numId="9">
    <w:abstractNumId w:val="26"/>
  </w:num>
  <w:num w:numId="10">
    <w:abstractNumId w:val="13"/>
  </w:num>
  <w:num w:numId="11">
    <w:abstractNumId w:val="2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30"/>
  </w:num>
  <w:num w:numId="16">
    <w:abstractNumId w:val="5"/>
  </w:num>
  <w:num w:numId="17">
    <w:abstractNumId w:val="25"/>
  </w:num>
  <w:num w:numId="18">
    <w:abstractNumId w:val="20"/>
  </w:num>
  <w:num w:numId="19">
    <w:abstractNumId w:val="14"/>
  </w:num>
  <w:num w:numId="20">
    <w:abstractNumId w:val="44"/>
  </w:num>
  <w:num w:numId="21">
    <w:abstractNumId w:val="0"/>
  </w:num>
  <w:num w:numId="22">
    <w:abstractNumId w:val="16"/>
  </w:num>
  <w:num w:numId="23">
    <w:abstractNumId w:val="35"/>
  </w:num>
  <w:num w:numId="24">
    <w:abstractNumId w:val="11"/>
  </w:num>
  <w:num w:numId="25">
    <w:abstractNumId w:val="40"/>
  </w:num>
  <w:num w:numId="26">
    <w:abstractNumId w:val="4"/>
  </w:num>
  <w:num w:numId="27">
    <w:abstractNumId w:val="7"/>
  </w:num>
  <w:num w:numId="28">
    <w:abstractNumId w:val="39"/>
  </w:num>
  <w:num w:numId="29">
    <w:abstractNumId w:val="27"/>
  </w:num>
  <w:num w:numId="30">
    <w:abstractNumId w:val="34"/>
  </w:num>
  <w:num w:numId="31">
    <w:abstractNumId w:val="45"/>
  </w:num>
  <w:num w:numId="32">
    <w:abstractNumId w:val="21"/>
  </w:num>
  <w:num w:numId="33">
    <w:abstractNumId w:val="28"/>
  </w:num>
  <w:num w:numId="34">
    <w:abstractNumId w:val="37"/>
  </w:num>
  <w:num w:numId="35">
    <w:abstractNumId w:val="29"/>
  </w:num>
  <w:num w:numId="36">
    <w:abstractNumId w:val="36"/>
  </w:num>
  <w:num w:numId="37">
    <w:abstractNumId w:val="43"/>
  </w:num>
  <w:num w:numId="38">
    <w:abstractNumId w:val="31"/>
  </w:num>
  <w:num w:numId="39">
    <w:abstractNumId w:val="18"/>
  </w:num>
  <w:num w:numId="40">
    <w:abstractNumId w:val="9"/>
  </w:num>
  <w:num w:numId="41">
    <w:abstractNumId w:val="42"/>
  </w:num>
  <w:num w:numId="42">
    <w:abstractNumId w:val="32"/>
  </w:num>
  <w:num w:numId="43">
    <w:abstractNumId w:val="19"/>
  </w:num>
  <w:num w:numId="44">
    <w:abstractNumId w:val="10"/>
  </w:num>
  <w:num w:numId="45">
    <w:abstractNumId w:val="33"/>
  </w:num>
  <w:num w:numId="46">
    <w:abstractNumId w:val="6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5EA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4685"/>
    <w:rsid w:val="000256E4"/>
    <w:rsid w:val="00031550"/>
    <w:rsid w:val="0003473A"/>
    <w:rsid w:val="00036533"/>
    <w:rsid w:val="00041B68"/>
    <w:rsid w:val="0004609D"/>
    <w:rsid w:val="00050FFB"/>
    <w:rsid w:val="00051DC5"/>
    <w:rsid w:val="00055A73"/>
    <w:rsid w:val="00063E2C"/>
    <w:rsid w:val="00071942"/>
    <w:rsid w:val="00075679"/>
    <w:rsid w:val="00081B3D"/>
    <w:rsid w:val="00094288"/>
    <w:rsid w:val="000A2081"/>
    <w:rsid w:val="000A37E9"/>
    <w:rsid w:val="000A39C0"/>
    <w:rsid w:val="000A4785"/>
    <w:rsid w:val="000A7F7D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367B"/>
    <w:rsid w:val="0015533C"/>
    <w:rsid w:val="001558F8"/>
    <w:rsid w:val="00157E69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4627"/>
    <w:rsid w:val="001A4900"/>
    <w:rsid w:val="001A58B4"/>
    <w:rsid w:val="001B2A6A"/>
    <w:rsid w:val="001B35EA"/>
    <w:rsid w:val="001B51AB"/>
    <w:rsid w:val="001B6FA5"/>
    <w:rsid w:val="001B73CB"/>
    <w:rsid w:val="001C41E8"/>
    <w:rsid w:val="001C6869"/>
    <w:rsid w:val="001D09B6"/>
    <w:rsid w:val="001D6296"/>
    <w:rsid w:val="001D64CD"/>
    <w:rsid w:val="001D7601"/>
    <w:rsid w:val="001E31C0"/>
    <w:rsid w:val="001E4C3A"/>
    <w:rsid w:val="001F3256"/>
    <w:rsid w:val="001F66D9"/>
    <w:rsid w:val="00203A6C"/>
    <w:rsid w:val="00203F53"/>
    <w:rsid w:val="00210956"/>
    <w:rsid w:val="0021257D"/>
    <w:rsid w:val="00215505"/>
    <w:rsid w:val="0021690F"/>
    <w:rsid w:val="0023001C"/>
    <w:rsid w:val="00234DEB"/>
    <w:rsid w:val="00236F19"/>
    <w:rsid w:val="0024130F"/>
    <w:rsid w:val="002522FF"/>
    <w:rsid w:val="00253827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1A2F"/>
    <w:rsid w:val="002B5E2F"/>
    <w:rsid w:val="002B6B59"/>
    <w:rsid w:val="002C352C"/>
    <w:rsid w:val="002C4073"/>
    <w:rsid w:val="002C4EED"/>
    <w:rsid w:val="002C6355"/>
    <w:rsid w:val="002D09C3"/>
    <w:rsid w:val="002D2E17"/>
    <w:rsid w:val="002D3283"/>
    <w:rsid w:val="002D41FC"/>
    <w:rsid w:val="002D471D"/>
    <w:rsid w:val="002D4E04"/>
    <w:rsid w:val="002E306B"/>
    <w:rsid w:val="002E44E6"/>
    <w:rsid w:val="002F0A20"/>
    <w:rsid w:val="002F40B5"/>
    <w:rsid w:val="002F533D"/>
    <w:rsid w:val="002F6508"/>
    <w:rsid w:val="00301CF9"/>
    <w:rsid w:val="0030304C"/>
    <w:rsid w:val="003046A5"/>
    <w:rsid w:val="00312A08"/>
    <w:rsid w:val="0031396D"/>
    <w:rsid w:val="00313D42"/>
    <w:rsid w:val="00314579"/>
    <w:rsid w:val="00314D0D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63FA"/>
    <w:rsid w:val="003A0590"/>
    <w:rsid w:val="003A07B6"/>
    <w:rsid w:val="003A382E"/>
    <w:rsid w:val="003A3E8D"/>
    <w:rsid w:val="003B08EA"/>
    <w:rsid w:val="003B4944"/>
    <w:rsid w:val="003B546C"/>
    <w:rsid w:val="003B7E7D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46C0"/>
    <w:rsid w:val="003F7783"/>
    <w:rsid w:val="003F7F2D"/>
    <w:rsid w:val="004001DC"/>
    <w:rsid w:val="00402D4C"/>
    <w:rsid w:val="00414771"/>
    <w:rsid w:val="00414DDB"/>
    <w:rsid w:val="00422C19"/>
    <w:rsid w:val="00426340"/>
    <w:rsid w:val="0043503C"/>
    <w:rsid w:val="0043665E"/>
    <w:rsid w:val="00437283"/>
    <w:rsid w:val="00444C17"/>
    <w:rsid w:val="00452E78"/>
    <w:rsid w:val="00453475"/>
    <w:rsid w:val="0045762A"/>
    <w:rsid w:val="004640FB"/>
    <w:rsid w:val="00473FE3"/>
    <w:rsid w:val="004743FA"/>
    <w:rsid w:val="004848CF"/>
    <w:rsid w:val="00484B2C"/>
    <w:rsid w:val="00484FD3"/>
    <w:rsid w:val="004928FA"/>
    <w:rsid w:val="004A5452"/>
    <w:rsid w:val="004B09F9"/>
    <w:rsid w:val="004B7FBA"/>
    <w:rsid w:val="004C257C"/>
    <w:rsid w:val="004D0D3C"/>
    <w:rsid w:val="004D3686"/>
    <w:rsid w:val="004D4981"/>
    <w:rsid w:val="004F373B"/>
    <w:rsid w:val="004F6F7C"/>
    <w:rsid w:val="00506359"/>
    <w:rsid w:val="00516C49"/>
    <w:rsid w:val="00516D57"/>
    <w:rsid w:val="005223CF"/>
    <w:rsid w:val="005348ED"/>
    <w:rsid w:val="005359B3"/>
    <w:rsid w:val="005443C9"/>
    <w:rsid w:val="005476FF"/>
    <w:rsid w:val="00552AB3"/>
    <w:rsid w:val="00554742"/>
    <w:rsid w:val="00556678"/>
    <w:rsid w:val="00557A8A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96807"/>
    <w:rsid w:val="005A4C65"/>
    <w:rsid w:val="005B1655"/>
    <w:rsid w:val="005B2E7F"/>
    <w:rsid w:val="005C1886"/>
    <w:rsid w:val="005C454A"/>
    <w:rsid w:val="005C519B"/>
    <w:rsid w:val="005D03F5"/>
    <w:rsid w:val="005D0807"/>
    <w:rsid w:val="005D0E36"/>
    <w:rsid w:val="005D482F"/>
    <w:rsid w:val="005F0886"/>
    <w:rsid w:val="005F4878"/>
    <w:rsid w:val="005F58FB"/>
    <w:rsid w:val="00600418"/>
    <w:rsid w:val="006060F2"/>
    <w:rsid w:val="00612487"/>
    <w:rsid w:val="00615C55"/>
    <w:rsid w:val="006241C3"/>
    <w:rsid w:val="00624345"/>
    <w:rsid w:val="006304AF"/>
    <w:rsid w:val="00635C5E"/>
    <w:rsid w:val="00641C80"/>
    <w:rsid w:val="00643926"/>
    <w:rsid w:val="00644BEA"/>
    <w:rsid w:val="00653048"/>
    <w:rsid w:val="006620CA"/>
    <w:rsid w:val="00665092"/>
    <w:rsid w:val="0066523F"/>
    <w:rsid w:val="00680CA0"/>
    <w:rsid w:val="0068333C"/>
    <w:rsid w:val="0068341B"/>
    <w:rsid w:val="0068441B"/>
    <w:rsid w:val="0069122C"/>
    <w:rsid w:val="006A63C0"/>
    <w:rsid w:val="006A6D1D"/>
    <w:rsid w:val="006A74B6"/>
    <w:rsid w:val="006B2F45"/>
    <w:rsid w:val="006C09ED"/>
    <w:rsid w:val="006C2C1C"/>
    <w:rsid w:val="006C4D0D"/>
    <w:rsid w:val="006C6DE8"/>
    <w:rsid w:val="006D16D0"/>
    <w:rsid w:val="006D28B7"/>
    <w:rsid w:val="006D2A0B"/>
    <w:rsid w:val="006D2CF7"/>
    <w:rsid w:val="006E1E5E"/>
    <w:rsid w:val="006E2B7A"/>
    <w:rsid w:val="006E3DA9"/>
    <w:rsid w:val="006E4B59"/>
    <w:rsid w:val="006E5EDD"/>
    <w:rsid w:val="006F3D3C"/>
    <w:rsid w:val="006F70B5"/>
    <w:rsid w:val="007027E9"/>
    <w:rsid w:val="00705C38"/>
    <w:rsid w:val="00707E4B"/>
    <w:rsid w:val="00710E45"/>
    <w:rsid w:val="00712A5F"/>
    <w:rsid w:val="00714BAE"/>
    <w:rsid w:val="00724732"/>
    <w:rsid w:val="00730BC8"/>
    <w:rsid w:val="00733304"/>
    <w:rsid w:val="007439F0"/>
    <w:rsid w:val="00744437"/>
    <w:rsid w:val="00745B7A"/>
    <w:rsid w:val="00753718"/>
    <w:rsid w:val="00760177"/>
    <w:rsid w:val="007633D6"/>
    <w:rsid w:val="00763962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E09F4"/>
    <w:rsid w:val="007F07A3"/>
    <w:rsid w:val="007F2989"/>
    <w:rsid w:val="007F4F09"/>
    <w:rsid w:val="00803468"/>
    <w:rsid w:val="008050D9"/>
    <w:rsid w:val="00805C95"/>
    <w:rsid w:val="00806179"/>
    <w:rsid w:val="00811D77"/>
    <w:rsid w:val="00815257"/>
    <w:rsid w:val="008200C0"/>
    <w:rsid w:val="008213A7"/>
    <w:rsid w:val="008240D7"/>
    <w:rsid w:val="008278D9"/>
    <w:rsid w:val="008307F3"/>
    <w:rsid w:val="0083271A"/>
    <w:rsid w:val="00834756"/>
    <w:rsid w:val="0083713F"/>
    <w:rsid w:val="00843BA3"/>
    <w:rsid w:val="00846FE0"/>
    <w:rsid w:val="00852644"/>
    <w:rsid w:val="0086140D"/>
    <w:rsid w:val="00875A9D"/>
    <w:rsid w:val="00877458"/>
    <w:rsid w:val="008807E8"/>
    <w:rsid w:val="00880D07"/>
    <w:rsid w:val="00887B3C"/>
    <w:rsid w:val="00887CF2"/>
    <w:rsid w:val="008931AE"/>
    <w:rsid w:val="00893477"/>
    <w:rsid w:val="008959E2"/>
    <w:rsid w:val="008B0637"/>
    <w:rsid w:val="008B0703"/>
    <w:rsid w:val="008B2B00"/>
    <w:rsid w:val="008C5B72"/>
    <w:rsid w:val="008C6C08"/>
    <w:rsid w:val="008C7169"/>
    <w:rsid w:val="008D3E1C"/>
    <w:rsid w:val="008F21D9"/>
    <w:rsid w:val="008F29ED"/>
    <w:rsid w:val="0090072D"/>
    <w:rsid w:val="00901C1B"/>
    <w:rsid w:val="009141BA"/>
    <w:rsid w:val="00915A92"/>
    <w:rsid w:val="0091770F"/>
    <w:rsid w:val="00927968"/>
    <w:rsid w:val="00942863"/>
    <w:rsid w:val="00946A6A"/>
    <w:rsid w:val="00953190"/>
    <w:rsid w:val="009537F4"/>
    <w:rsid w:val="009549C2"/>
    <w:rsid w:val="00956706"/>
    <w:rsid w:val="009579E2"/>
    <w:rsid w:val="0096161C"/>
    <w:rsid w:val="00966646"/>
    <w:rsid w:val="0096755D"/>
    <w:rsid w:val="009753CA"/>
    <w:rsid w:val="00977A07"/>
    <w:rsid w:val="00977C2F"/>
    <w:rsid w:val="00985B1A"/>
    <w:rsid w:val="00995585"/>
    <w:rsid w:val="009958C0"/>
    <w:rsid w:val="009A00E5"/>
    <w:rsid w:val="009B33D2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1F50"/>
    <w:rsid w:val="009F491F"/>
    <w:rsid w:val="00A00082"/>
    <w:rsid w:val="00A02832"/>
    <w:rsid w:val="00A10211"/>
    <w:rsid w:val="00A23ACF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674A"/>
    <w:rsid w:val="00A950E9"/>
    <w:rsid w:val="00A95134"/>
    <w:rsid w:val="00AB32D6"/>
    <w:rsid w:val="00AC3899"/>
    <w:rsid w:val="00AC5369"/>
    <w:rsid w:val="00AD0713"/>
    <w:rsid w:val="00AD1F0E"/>
    <w:rsid w:val="00AD7D99"/>
    <w:rsid w:val="00AE378E"/>
    <w:rsid w:val="00AE7B9A"/>
    <w:rsid w:val="00AF2252"/>
    <w:rsid w:val="00B011EF"/>
    <w:rsid w:val="00B03A54"/>
    <w:rsid w:val="00B11551"/>
    <w:rsid w:val="00B11A6F"/>
    <w:rsid w:val="00B163F9"/>
    <w:rsid w:val="00B16936"/>
    <w:rsid w:val="00B16E15"/>
    <w:rsid w:val="00B20E51"/>
    <w:rsid w:val="00B22707"/>
    <w:rsid w:val="00B27BB9"/>
    <w:rsid w:val="00B40F07"/>
    <w:rsid w:val="00B6712A"/>
    <w:rsid w:val="00B727FD"/>
    <w:rsid w:val="00B730B9"/>
    <w:rsid w:val="00B73FC4"/>
    <w:rsid w:val="00B768E3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7120"/>
    <w:rsid w:val="00BF2E60"/>
    <w:rsid w:val="00BF5447"/>
    <w:rsid w:val="00BF77B5"/>
    <w:rsid w:val="00C0449F"/>
    <w:rsid w:val="00C10F79"/>
    <w:rsid w:val="00C12F72"/>
    <w:rsid w:val="00C155AA"/>
    <w:rsid w:val="00C15DB0"/>
    <w:rsid w:val="00C20738"/>
    <w:rsid w:val="00C230E8"/>
    <w:rsid w:val="00C23E01"/>
    <w:rsid w:val="00C24E79"/>
    <w:rsid w:val="00C30AA6"/>
    <w:rsid w:val="00C31127"/>
    <w:rsid w:val="00C322AD"/>
    <w:rsid w:val="00C362C5"/>
    <w:rsid w:val="00C40D50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4F2"/>
    <w:rsid w:val="00C856C1"/>
    <w:rsid w:val="00C86FC9"/>
    <w:rsid w:val="00C9378A"/>
    <w:rsid w:val="00C95584"/>
    <w:rsid w:val="00C97D14"/>
    <w:rsid w:val="00CB2FC0"/>
    <w:rsid w:val="00CB546D"/>
    <w:rsid w:val="00CC0859"/>
    <w:rsid w:val="00CC17AE"/>
    <w:rsid w:val="00CC2D9F"/>
    <w:rsid w:val="00CC3C51"/>
    <w:rsid w:val="00CC57E1"/>
    <w:rsid w:val="00CD7249"/>
    <w:rsid w:val="00CD7AC0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17F4E"/>
    <w:rsid w:val="00D23BE6"/>
    <w:rsid w:val="00D246F7"/>
    <w:rsid w:val="00D24F6A"/>
    <w:rsid w:val="00D278B8"/>
    <w:rsid w:val="00D34AF6"/>
    <w:rsid w:val="00D35A1B"/>
    <w:rsid w:val="00D368A5"/>
    <w:rsid w:val="00D432D7"/>
    <w:rsid w:val="00D438B8"/>
    <w:rsid w:val="00D44E91"/>
    <w:rsid w:val="00D46213"/>
    <w:rsid w:val="00D51892"/>
    <w:rsid w:val="00D53B6E"/>
    <w:rsid w:val="00D54CAF"/>
    <w:rsid w:val="00D55B0F"/>
    <w:rsid w:val="00D56204"/>
    <w:rsid w:val="00D57EBE"/>
    <w:rsid w:val="00D62749"/>
    <w:rsid w:val="00D62D2C"/>
    <w:rsid w:val="00D752A7"/>
    <w:rsid w:val="00D77B9E"/>
    <w:rsid w:val="00D806A9"/>
    <w:rsid w:val="00D93180"/>
    <w:rsid w:val="00D95F5D"/>
    <w:rsid w:val="00DA6894"/>
    <w:rsid w:val="00DB7BA7"/>
    <w:rsid w:val="00DC4EEC"/>
    <w:rsid w:val="00DC66A9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422A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10B0"/>
    <w:rsid w:val="00E838E3"/>
    <w:rsid w:val="00E85655"/>
    <w:rsid w:val="00E873D4"/>
    <w:rsid w:val="00E87A7E"/>
    <w:rsid w:val="00E87EBE"/>
    <w:rsid w:val="00E94BF3"/>
    <w:rsid w:val="00E973D7"/>
    <w:rsid w:val="00EA6FC3"/>
    <w:rsid w:val="00EB11B2"/>
    <w:rsid w:val="00EB2374"/>
    <w:rsid w:val="00EB757F"/>
    <w:rsid w:val="00ED1330"/>
    <w:rsid w:val="00ED3038"/>
    <w:rsid w:val="00EE1B7F"/>
    <w:rsid w:val="00EE4983"/>
    <w:rsid w:val="00EE567A"/>
    <w:rsid w:val="00EE5FC4"/>
    <w:rsid w:val="00EE7424"/>
    <w:rsid w:val="00EF0224"/>
    <w:rsid w:val="00EF123B"/>
    <w:rsid w:val="00EF2CC0"/>
    <w:rsid w:val="00EF3A57"/>
    <w:rsid w:val="00EF496D"/>
    <w:rsid w:val="00EF5B33"/>
    <w:rsid w:val="00F00E50"/>
    <w:rsid w:val="00F019CB"/>
    <w:rsid w:val="00F055F3"/>
    <w:rsid w:val="00F10EB7"/>
    <w:rsid w:val="00F13D5C"/>
    <w:rsid w:val="00F21FF2"/>
    <w:rsid w:val="00F250B8"/>
    <w:rsid w:val="00F329B5"/>
    <w:rsid w:val="00F42403"/>
    <w:rsid w:val="00F43E92"/>
    <w:rsid w:val="00F54B4C"/>
    <w:rsid w:val="00F64911"/>
    <w:rsid w:val="00F659B9"/>
    <w:rsid w:val="00F66495"/>
    <w:rsid w:val="00F70721"/>
    <w:rsid w:val="00F76821"/>
    <w:rsid w:val="00F86C47"/>
    <w:rsid w:val="00F87F39"/>
    <w:rsid w:val="00F90173"/>
    <w:rsid w:val="00F9175D"/>
    <w:rsid w:val="00FA225D"/>
    <w:rsid w:val="00FA39F2"/>
    <w:rsid w:val="00FA4660"/>
    <w:rsid w:val="00FA4F0F"/>
    <w:rsid w:val="00FA6558"/>
    <w:rsid w:val="00FB1506"/>
    <w:rsid w:val="00FB187D"/>
    <w:rsid w:val="00FB47A2"/>
    <w:rsid w:val="00FB56C2"/>
    <w:rsid w:val="00FB6637"/>
    <w:rsid w:val="00FC0152"/>
    <w:rsid w:val="00FC0912"/>
    <w:rsid w:val="00FC50BB"/>
    <w:rsid w:val="00FC779C"/>
    <w:rsid w:val="00FC7C3B"/>
    <w:rsid w:val="00FD0F1F"/>
    <w:rsid w:val="00FD47B0"/>
    <w:rsid w:val="00FD576D"/>
    <w:rsid w:val="00FD5AE2"/>
    <w:rsid w:val="00FE21A5"/>
    <w:rsid w:val="00FE3FD8"/>
    <w:rsid w:val="00FE4F15"/>
    <w:rsid w:val="00FE67CC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61FB3A3"/>
  <w15:docId w15:val="{0FA7335B-5FCE-476A-A1BD-5BBACB4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C1B"/>
    <w:rPr>
      <w:rFonts w:ascii="Garamond" w:hAnsi="Garamond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6508"/>
    <w:pPr>
      <w:keepNext/>
      <w:spacing w:before="240" w:after="120"/>
      <w:jc w:val="center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rsid w:val="008200C0"/>
    <w:pPr>
      <w:keepNext/>
      <w:spacing w:before="560" w:after="120" w:line="276" w:lineRule="auto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200C0"/>
    <w:pPr>
      <w:keepNext/>
      <w:numPr>
        <w:ilvl w:val="1"/>
        <w:numId w:val="23"/>
      </w:numPr>
      <w:spacing w:before="240" w:after="60" w:line="276" w:lineRule="auto"/>
      <w:jc w:val="both"/>
      <w:outlineLvl w:val="2"/>
    </w:pPr>
    <w:rPr>
      <w:rFonts w:eastAsia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2F6508"/>
    <w:rPr>
      <w:rFonts w:ascii="Garamond" w:eastAsia="Times New Roman" w:hAnsi="Garamond" w:cs="Times New Roman"/>
      <w:b/>
      <w:bCs/>
      <w:kern w:val="32"/>
      <w:sz w:val="24"/>
      <w:szCs w:val="24"/>
      <w:lang w:eastAsia="en-US"/>
    </w:rPr>
  </w:style>
  <w:style w:type="character" w:styleId="Enfasigrassetto">
    <w:name w:val="Strong"/>
    <w:uiPriority w:val="22"/>
    <w:qFormat/>
    <w:rsid w:val="002F650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A4C6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00C0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8200C0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styleId="Enfasicorsivo">
    <w:name w:val="Emphasis"/>
    <w:basedOn w:val="Carpredefinitoparagrafo"/>
    <w:uiPriority w:val="20"/>
    <w:qFormat/>
    <w:rsid w:val="00DC4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DDA4B00D4D47CFBA13A9D0DBAD8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FEDDE-79A1-4EE5-946A-4CB6F4D71B76}"/>
      </w:docPartPr>
      <w:docPartBody>
        <w:p w:rsidR="001C5723" w:rsidRDefault="00D70B3E" w:rsidP="00D70B3E">
          <w:pPr>
            <w:pStyle w:val="FCDDA4B00D4D47CFBA13A9D0DBAD8CC99"/>
          </w:pPr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20D6D41C5990489DB13BD2CE86E25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2A037-B057-4AD3-8C06-52509F392A49}"/>
      </w:docPartPr>
      <w:docPartBody>
        <w:p w:rsidR="0007293D" w:rsidRDefault="00986E8C" w:rsidP="00986E8C">
          <w:pPr>
            <w:pStyle w:val="20D6D41C5990489DB13BD2CE86E2510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1EB4224F6F4572B9D359462B360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EC570-F22A-4B49-846F-16E0BB9AFBAE}"/>
      </w:docPartPr>
      <w:docPartBody>
        <w:p w:rsidR="0007293D" w:rsidRDefault="00986E8C" w:rsidP="00986E8C">
          <w:pPr>
            <w:pStyle w:val="331EB4224F6F4572B9D359462B36004A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26"/>
    <w:rsid w:val="0007293D"/>
    <w:rsid w:val="00082E2A"/>
    <w:rsid w:val="001C5723"/>
    <w:rsid w:val="00397E26"/>
    <w:rsid w:val="004400E9"/>
    <w:rsid w:val="008D1F54"/>
    <w:rsid w:val="00986E8C"/>
    <w:rsid w:val="00D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CDDA4B00D4D47CFBA13A9D0DBAD8CC9">
    <w:name w:val="FCDDA4B00D4D47CFBA13A9D0DBAD8CC9"/>
    <w:rsid w:val="00397E26"/>
  </w:style>
  <w:style w:type="paragraph" w:customStyle="1" w:styleId="49A08BC68E7946FA88E1294C03964853">
    <w:name w:val="49A08BC68E7946FA88E1294C03964853"/>
    <w:rsid w:val="00397E26"/>
  </w:style>
  <w:style w:type="paragraph" w:customStyle="1" w:styleId="2F821371B36F49BB9F46AB922E7F8EE4">
    <w:name w:val="2F821371B36F49BB9F46AB922E7F8EE4"/>
    <w:rsid w:val="00397E26"/>
  </w:style>
  <w:style w:type="paragraph" w:customStyle="1" w:styleId="E11E452799494540BDBD5A27309D6594">
    <w:name w:val="E11E452799494540BDBD5A27309D6594"/>
    <w:rsid w:val="00397E26"/>
  </w:style>
  <w:style w:type="paragraph" w:customStyle="1" w:styleId="1311FAB8B05745EFB26183B6C2A6BFEE">
    <w:name w:val="1311FAB8B05745EFB26183B6C2A6BFEE"/>
    <w:rsid w:val="00397E26"/>
  </w:style>
  <w:style w:type="paragraph" w:customStyle="1" w:styleId="B4F82BE2752D480B85355388289221E6">
    <w:name w:val="B4F82BE2752D480B85355388289221E6"/>
    <w:rsid w:val="00397E26"/>
  </w:style>
  <w:style w:type="character" w:styleId="Testosegnaposto">
    <w:name w:val="Placeholder Text"/>
    <w:basedOn w:val="Carpredefinitoparagrafo"/>
    <w:uiPriority w:val="99"/>
    <w:semiHidden/>
    <w:rsid w:val="00D70B3E"/>
    <w:rPr>
      <w:color w:val="808080"/>
    </w:rPr>
  </w:style>
  <w:style w:type="paragraph" w:customStyle="1" w:styleId="FCDDA4B00D4D47CFBA13A9D0DBAD8CC91">
    <w:name w:val="FCDDA4B00D4D47CFBA13A9D0DBAD8CC9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1">
    <w:name w:val="49A08BC68E7946FA88E1294C03964853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1">
    <w:name w:val="2F821371B36F49BB9F46AB922E7F8EE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11E452799494540BDBD5A27309D65941">
    <w:name w:val="E11E452799494540BDBD5A27309D6594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311FAB8B05745EFB26183B6C2A6BFEE1">
    <w:name w:val="1311FAB8B05745EFB26183B6C2A6BFEE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4F82BE2752D480B85355388289221E61">
    <w:name w:val="B4F82BE2752D480B85355388289221E6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">
    <w:name w:val="4519C0C1E0414B0CB96E1C6BDA2640EB"/>
    <w:rsid w:val="00397E26"/>
  </w:style>
  <w:style w:type="paragraph" w:customStyle="1" w:styleId="CE61180235694EAA9EAD57865A246DCC">
    <w:name w:val="CE61180235694EAA9EAD57865A246DCC"/>
    <w:rsid w:val="00397E26"/>
  </w:style>
  <w:style w:type="paragraph" w:customStyle="1" w:styleId="FCDDA4B00D4D47CFBA13A9D0DBAD8CC92">
    <w:name w:val="FCDDA4B00D4D47CFBA13A9D0DBAD8CC9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2">
    <w:name w:val="49A08BC68E7946FA88E1294C03964853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2">
    <w:name w:val="2F821371B36F49BB9F46AB922E7F8EE4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1">
    <w:name w:val="4519C0C1E0414B0CB96E1C6BDA2640EB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1">
    <w:name w:val="CE61180235694EAA9EAD57865A246DCC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">
    <w:name w:val="71C4677765C34F0EA6D77C5F1C1E98FF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3">
    <w:name w:val="FCDDA4B00D4D47CFBA13A9D0DBAD8CC9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3">
    <w:name w:val="49A08BC68E7946FA88E1294C03964853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3">
    <w:name w:val="2F821371B36F49BB9F46AB922E7F8EE43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519C0C1E0414B0CB96E1C6BDA2640EB2">
    <w:name w:val="4519C0C1E0414B0CB96E1C6BDA2640EB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E61180235694EAA9EAD57865A246DCC2">
    <w:name w:val="CE61180235694EAA9EAD57865A246DCC2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1C4677765C34F0EA6D77C5F1C1E98FF1">
    <w:name w:val="71C4677765C34F0EA6D77C5F1C1E98FF1"/>
    <w:rsid w:val="00397E26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C1CCEBA31AEA4BC19D579666B53B83AB">
    <w:name w:val="C1CCEBA31AEA4BC19D579666B53B83AB"/>
    <w:rsid w:val="008D1F54"/>
  </w:style>
  <w:style w:type="paragraph" w:customStyle="1" w:styleId="DF6AD308896D4BF7B2AF57B97543F664">
    <w:name w:val="DF6AD308896D4BF7B2AF57B97543F664"/>
    <w:rsid w:val="008D1F54"/>
  </w:style>
  <w:style w:type="paragraph" w:customStyle="1" w:styleId="FCDDA4B00D4D47CFBA13A9D0DBAD8CC94">
    <w:name w:val="FCDDA4B00D4D47CFBA13A9D0DBAD8CC9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4">
    <w:name w:val="49A08BC68E7946FA88E1294C03964853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4">
    <w:name w:val="2F821371B36F49BB9F46AB922E7F8EE44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DF6AD308896D4BF7B2AF57B97543F6641">
    <w:name w:val="DF6AD308896D4BF7B2AF57B97543F6641"/>
    <w:rsid w:val="008D1F54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CDDA4B00D4D47CFBA13A9D0DBAD8CC95">
    <w:name w:val="FCDDA4B00D4D47CFBA13A9D0DBAD8CC9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5">
    <w:name w:val="49A08BC68E7946FA88E1294C03964853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5">
    <w:name w:val="2F821371B36F49BB9F46AB922E7F8EE45"/>
    <w:rsid w:val="00082E2A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C737D19221349E48225A7017312C9E5">
    <w:name w:val="EC737D19221349E48225A7017312C9E5"/>
    <w:rsid w:val="00082E2A"/>
  </w:style>
  <w:style w:type="paragraph" w:customStyle="1" w:styleId="EE68EC3DC1494574AE803CB05FF56AC5">
    <w:name w:val="EE68EC3DC1494574AE803CB05FF56AC5"/>
    <w:rsid w:val="00082E2A"/>
  </w:style>
  <w:style w:type="paragraph" w:customStyle="1" w:styleId="FCDDA4B00D4D47CFBA13A9D0DBAD8CC96">
    <w:name w:val="FCDDA4B00D4D47CFBA13A9D0DBAD8CC9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6">
    <w:name w:val="49A08BC68E7946FA88E1294C03964853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6">
    <w:name w:val="2F821371B36F49BB9F46AB922E7F8EE46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">
    <w:name w:val="33395B5DC9474FA2AC960FE8E27A783B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">
    <w:name w:val="194B00B4E3764593882E8E1F396C251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">
    <w:name w:val="991BD91F3C9A4C76A14FF0C1A3377E24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">
    <w:name w:val="42B2529946A84052B10335EACD52463A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">
    <w:name w:val="92F87884F8224A2CAB2D83FC806F175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0A9D52AC3A5460CBBED5679D7623163">
    <w:name w:val="F0A9D52AC3A5460CBBED5679D7623163"/>
    <w:rsid w:val="00D70B3E"/>
  </w:style>
  <w:style w:type="paragraph" w:customStyle="1" w:styleId="D953C98E776043EEAAA77718FA2C3563">
    <w:name w:val="D953C98E776043EEAAA77718FA2C3563"/>
    <w:rsid w:val="00D70B3E"/>
  </w:style>
  <w:style w:type="paragraph" w:customStyle="1" w:styleId="267AE4C6EB3B45CFA714FA85BF93892B">
    <w:name w:val="267AE4C6EB3B45CFA714FA85BF93892B"/>
    <w:rsid w:val="00D70B3E"/>
  </w:style>
  <w:style w:type="paragraph" w:customStyle="1" w:styleId="B9008D9019BF47D0B80AD510BEAC1030">
    <w:name w:val="B9008D9019BF47D0B80AD510BEAC1030"/>
    <w:rsid w:val="00D70B3E"/>
  </w:style>
  <w:style w:type="paragraph" w:customStyle="1" w:styleId="759D9CDE96AA4CA79653E397A51F0CE1">
    <w:name w:val="759D9CDE96AA4CA79653E397A51F0CE1"/>
    <w:rsid w:val="00D70B3E"/>
  </w:style>
  <w:style w:type="paragraph" w:customStyle="1" w:styleId="E960487352D14FEFA7D6C593CEADF676">
    <w:name w:val="E960487352D14FEFA7D6C593CEADF676"/>
    <w:rsid w:val="00D70B3E"/>
  </w:style>
  <w:style w:type="paragraph" w:customStyle="1" w:styleId="0E1A928213F94EDDBD40BB3AD676ACC5">
    <w:name w:val="0E1A928213F94EDDBD40BB3AD676ACC5"/>
    <w:rsid w:val="00D70B3E"/>
  </w:style>
  <w:style w:type="paragraph" w:customStyle="1" w:styleId="FCDDA4B00D4D47CFBA13A9D0DBAD8CC97">
    <w:name w:val="FCDDA4B00D4D47CFBA13A9D0DBAD8CC9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7">
    <w:name w:val="49A08BC68E7946FA88E1294C03964853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7">
    <w:name w:val="2F821371B36F49BB9F46AB922E7F8EE47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1">
    <w:name w:val="33395B5DC9474FA2AC960FE8E27A783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1">
    <w:name w:val="194B00B4E3764593882E8E1F396C2518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1">
    <w:name w:val="991BD91F3C9A4C76A14FF0C1A3377E24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1">
    <w:name w:val="42B2529946A84052B10335EACD52463A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1">
    <w:name w:val="92F87884F8224A2CAB2D83FC806F175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1">
    <w:name w:val="B9008D9019BF47D0B80AD510BEAC1030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1">
    <w:name w:val="759D9CDE96AA4CA79653E397A51F0CE1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1">
    <w:name w:val="E960487352D14FEFA7D6C593CEADF676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1">
    <w:name w:val="0E1A928213F94EDDBD40BB3AD676ACC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">
    <w:name w:val="F19358FA475C42079E010D63E68AF16B"/>
    <w:rsid w:val="00D70B3E"/>
  </w:style>
  <w:style w:type="paragraph" w:customStyle="1" w:styleId="0CDA4E94C4DE43E09F26576F3F4AD6C7">
    <w:name w:val="0CDA4E94C4DE43E09F26576F3F4AD6C7"/>
    <w:rsid w:val="00D70B3E"/>
  </w:style>
  <w:style w:type="paragraph" w:customStyle="1" w:styleId="FCDDA4B00D4D47CFBA13A9D0DBAD8CC98">
    <w:name w:val="FCDDA4B00D4D47CFBA13A9D0DBAD8CC9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8">
    <w:name w:val="49A08BC68E7946FA88E1294C03964853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8">
    <w:name w:val="2F821371B36F49BB9F46AB922E7F8EE48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2">
    <w:name w:val="33395B5DC9474FA2AC960FE8E27A783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2">
    <w:name w:val="194B00B4E3764593882E8E1F396C2518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2">
    <w:name w:val="991BD91F3C9A4C76A14FF0C1A3377E24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2">
    <w:name w:val="42B2529946A84052B10335EACD52463A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2">
    <w:name w:val="92F87884F8224A2CAB2D83FC806F175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2">
    <w:name w:val="B9008D9019BF47D0B80AD510BEAC1030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2">
    <w:name w:val="759D9CDE96AA4CA79653E397A51F0CE1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2">
    <w:name w:val="E960487352D14FEFA7D6C593CEADF676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2">
    <w:name w:val="0E1A928213F94EDDBD40BB3AD676ACC5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1">
    <w:name w:val="F19358FA475C42079E010D63E68AF16B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1">
    <w:name w:val="0CDA4E94C4DE43E09F26576F3F4AD6C7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">
    <w:name w:val="20C1FE87057B402BA168624B25AB68BD"/>
    <w:rsid w:val="00D70B3E"/>
  </w:style>
  <w:style w:type="paragraph" w:customStyle="1" w:styleId="A6D0B1ECE22B4E51AFB9222E5447E2F5">
    <w:name w:val="A6D0B1ECE22B4E51AFB9222E5447E2F5"/>
    <w:rsid w:val="00D70B3E"/>
  </w:style>
  <w:style w:type="paragraph" w:customStyle="1" w:styleId="2C64955A4ACB4EDFA90FF6ED32E1534D">
    <w:name w:val="2C64955A4ACB4EDFA90FF6ED32E1534D"/>
    <w:rsid w:val="00D70B3E"/>
  </w:style>
  <w:style w:type="paragraph" w:customStyle="1" w:styleId="FCDDA4B00D4D47CFBA13A9D0DBAD8CC99">
    <w:name w:val="FCDDA4B00D4D47CFBA13A9D0DBAD8CC9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9A08BC68E7946FA88E1294C039648539">
    <w:name w:val="49A08BC68E7946FA88E1294C03964853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F821371B36F49BB9F46AB922E7F8EE49">
    <w:name w:val="2F821371B36F49BB9F46AB922E7F8EE4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33395B5DC9474FA2AC960FE8E27A783B3">
    <w:name w:val="33395B5DC9474FA2AC960FE8E27A783B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194B00B4E3764593882E8E1F396C25183">
    <w:name w:val="194B00B4E3764593882E8E1F396C2518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91BD91F3C9A4C76A14FF0C1A3377E243">
    <w:name w:val="991BD91F3C9A4C76A14FF0C1A3377E24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42B2529946A84052B10335EACD52463A3">
    <w:name w:val="42B2529946A84052B10335EACD52463A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92F87884F8224A2CAB2D83FC806F17573">
    <w:name w:val="92F87884F8224A2CAB2D83FC806F1757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B9008D9019BF47D0B80AD510BEAC10303">
    <w:name w:val="B9008D9019BF47D0B80AD510BEAC1030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759D9CDE96AA4CA79653E397A51F0CE13">
    <w:name w:val="759D9CDE96AA4CA79653E397A51F0CE1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E960487352D14FEFA7D6C593CEADF6763">
    <w:name w:val="E960487352D14FEFA7D6C593CEADF676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E1A928213F94EDDBD40BB3AD676ACC53">
    <w:name w:val="0E1A928213F94EDDBD40BB3AD676ACC53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F19358FA475C42079E010D63E68AF16B2">
    <w:name w:val="F19358FA475C42079E010D63E68AF16B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0CDA4E94C4DE43E09F26576F3F4AD6C72">
    <w:name w:val="0CDA4E94C4DE43E09F26576F3F4AD6C72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C1FE87057B402BA168624B25AB68BD1">
    <w:name w:val="20C1FE87057B402BA168624B25AB68B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A6D0B1ECE22B4E51AFB9222E5447E2F51">
    <w:name w:val="A6D0B1ECE22B4E51AFB9222E5447E2F5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C64955A4ACB4EDFA90FF6ED32E1534D1">
    <w:name w:val="2C64955A4ACB4EDFA90FF6ED32E1534D1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D6D41C5990489DB13BD2CE86E25107">
    <w:name w:val="20D6D41C5990489DB13BD2CE86E25107"/>
    <w:rsid w:val="00986E8C"/>
    <w:pPr>
      <w:spacing w:after="160" w:line="259" w:lineRule="auto"/>
    </w:pPr>
  </w:style>
  <w:style w:type="paragraph" w:customStyle="1" w:styleId="331EB4224F6F4572B9D359462B36004A">
    <w:name w:val="331EB4224F6F4572B9D359462B36004A"/>
    <w:rsid w:val="00986E8C"/>
    <w:pPr>
      <w:spacing w:after="160" w:line="259" w:lineRule="auto"/>
    </w:pPr>
  </w:style>
  <w:style w:type="paragraph" w:customStyle="1" w:styleId="803D726C016643FD8F1FD15F687BEDD5">
    <w:name w:val="803D726C016643FD8F1FD15F687BEDD5"/>
    <w:rsid w:val="0007293D"/>
    <w:pPr>
      <w:spacing w:after="160" w:line="259" w:lineRule="auto"/>
    </w:pPr>
  </w:style>
  <w:style w:type="paragraph" w:customStyle="1" w:styleId="A2EC1057C3584351987D78CB1A882192">
    <w:name w:val="A2EC1057C3584351987D78CB1A882192"/>
    <w:rsid w:val="000729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D258-74F5-4D89-9785-2FCF1C2B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Marchiori Patrizia</cp:lastModifiedBy>
  <cp:revision>8</cp:revision>
  <cp:lastPrinted>2018-01-15T09:16:00Z</cp:lastPrinted>
  <dcterms:created xsi:type="dcterms:W3CDTF">2021-06-14T14:48:00Z</dcterms:created>
  <dcterms:modified xsi:type="dcterms:W3CDTF">2021-07-05T15:00:00Z</dcterms:modified>
</cp:coreProperties>
</file>