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D611F4" w:rsidRPr="00D611F4">
        <w:rPr>
          <w:rFonts w:ascii="Arial" w:hAnsi="Arial" w:cs="Arial"/>
          <w:b/>
          <w:sz w:val="15"/>
          <w:szCs w:val="15"/>
        </w:rPr>
        <w:t>S36</w:t>
      </w:r>
      <w:r>
        <w:rPr>
          <w:rFonts w:ascii="Arial" w:hAnsi="Arial" w:cs="Arial"/>
          <w:b/>
          <w:sz w:val="15"/>
          <w:szCs w:val="15"/>
        </w:rPr>
        <w:t xml:space="preserve">, data </w:t>
      </w:r>
      <w:r w:rsidR="00D611F4" w:rsidRPr="00D611F4">
        <w:rPr>
          <w:rFonts w:ascii="Arial" w:hAnsi="Arial" w:cs="Arial"/>
          <w:b/>
          <w:sz w:val="15"/>
          <w:szCs w:val="15"/>
        </w:rPr>
        <w:t>22/02/2021</w:t>
      </w:r>
      <w:r>
        <w:rPr>
          <w:rFonts w:ascii="Arial" w:hAnsi="Arial" w:cs="Arial"/>
          <w:b/>
          <w:sz w:val="15"/>
          <w:szCs w:val="15"/>
        </w:rPr>
        <w:t xml:space="preserve">,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D611F4" w:rsidRPr="00D611F4">
        <w:rPr>
          <w:rFonts w:ascii="Arial" w:hAnsi="Arial" w:cs="Arial"/>
          <w:b/>
          <w:sz w:val="15"/>
          <w:szCs w:val="15"/>
        </w:rPr>
        <w:t>2021</w:t>
      </w:r>
      <w:r>
        <w:rPr>
          <w:rFonts w:ascii="Arial" w:hAnsi="Arial" w:cs="Arial"/>
          <w:b/>
          <w:sz w:val="15"/>
          <w:szCs w:val="15"/>
        </w:rPr>
        <w:t xml:space="preserve">/S </w:t>
      </w:r>
      <w:r w:rsidR="00D611F4" w:rsidRPr="00D611F4">
        <w:rPr>
          <w:rFonts w:ascii="Arial" w:hAnsi="Arial" w:cs="Arial"/>
          <w:b/>
          <w:sz w:val="15"/>
          <w:szCs w:val="15"/>
        </w:rPr>
        <w:t>036-090332</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045FC">
            <w:pPr>
              <w:rPr>
                <w:rFonts w:ascii="Arial" w:hAnsi="Arial" w:cs="Arial"/>
                <w:color w:val="000000"/>
                <w:sz w:val="14"/>
                <w:szCs w:val="14"/>
              </w:rPr>
            </w:pPr>
            <w:r w:rsidRPr="00A045FC">
              <w:rPr>
                <w:rFonts w:ascii="Arial" w:hAnsi="Arial" w:cs="Arial"/>
                <w:color w:val="000000"/>
                <w:sz w:val="14"/>
                <w:szCs w:val="14"/>
              </w:rPr>
              <w:t>Università degli studi dell’Insubria</w:t>
            </w:r>
          </w:p>
          <w:p w:rsidR="00A23B3E" w:rsidRPr="003A443E" w:rsidRDefault="00A045FC">
            <w:pPr>
              <w:rPr>
                <w:color w:val="000000"/>
              </w:rPr>
            </w:pPr>
            <w:r w:rsidRPr="00A045FC">
              <w:rPr>
                <w:rFonts w:ascii="Arial" w:hAnsi="Arial" w:cs="Arial"/>
                <w:color w:val="000000"/>
                <w:sz w:val="14"/>
                <w:szCs w:val="14"/>
              </w:rPr>
              <w:t>95039180120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40702" w:rsidP="00A220EA">
            <w:r w:rsidRPr="00740702">
              <w:rPr>
                <w:rFonts w:ascii="Arial" w:hAnsi="Arial" w:cs="Arial"/>
                <w:color w:val="000000"/>
                <w:sz w:val="14"/>
                <w:szCs w:val="14"/>
              </w:rPr>
              <w:t>Procedura aperta per l’affidamento dei servizi integrati di assistenza tecnico informatica, supporto alla didattica on site e on line, accoglienza, presidio e sorveglianza, supporti audio video, servizi operativi di assistenza ai laboratori didattici, di informatica e di ricerca per il periodo 1° luglio 2022 – 30 giugno 2026 con opzione di rinnovo per ulteriori due anni. CIG 8989647B60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40702" w:rsidRDefault="00740702">
            <w:pPr>
              <w:rPr>
                <w:rFonts w:ascii="Arial" w:hAnsi="Arial" w:cs="Arial"/>
                <w:color w:val="000000"/>
                <w:sz w:val="14"/>
                <w:szCs w:val="14"/>
              </w:rPr>
            </w:pPr>
            <w:r w:rsidRPr="00740702">
              <w:rPr>
                <w:rFonts w:ascii="Arial" w:hAnsi="Arial" w:cs="Arial"/>
                <w:color w:val="000000"/>
                <w:sz w:val="14"/>
                <w:szCs w:val="14"/>
              </w:rPr>
              <w:t>8989647B60</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740702">
        <w:trPr>
          <w:trHeight w:val="56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740702"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w:t>
      </w:r>
      <w:bookmarkStart w:id="0" w:name="_GoBack"/>
      <w:r w:rsidRPr="003A443E">
        <w:rPr>
          <w:rFonts w:ascii="Arial" w:hAnsi="Arial" w:cs="Arial"/>
          <w:color w:val="000000"/>
          <w:sz w:val="14"/>
          <w:szCs w:val="14"/>
        </w:rPr>
        <w:t xml:space="preserve">presente sezione, ognuno dei subappaltatori o categorie di subappaltatori) interessati dovrà compilare un proprio D.G.U.E. fornendo le </w:t>
      </w:r>
      <w:bookmarkEnd w:id="0"/>
      <w:r w:rsidRPr="003A443E">
        <w:rPr>
          <w:rFonts w:ascii="Arial" w:hAnsi="Arial" w:cs="Arial"/>
          <w:color w:val="000000"/>
          <w:sz w:val="14"/>
          <w:szCs w:val="14"/>
        </w:rPr>
        <w:t xml:space="preserve">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rsidTr="00214C27">
        <w:tc>
          <w:tcPr>
            <w:tcW w:w="4606" w:type="dxa"/>
            <w:shd w:val="clear" w:color="auto" w:fill="FFFFFF"/>
          </w:tcPr>
          <w:p w:rsidR="00A23B3E" w:rsidRDefault="00A23B3E">
            <w:r>
              <w:rPr>
                <w:rFonts w:ascii="Arial" w:hAnsi="Arial" w:cs="Arial"/>
                <w:b/>
                <w:sz w:val="15"/>
                <w:szCs w:val="15"/>
              </w:rPr>
              <w:t>Rispetto di tutti i criteri di selezione richiesti</w:t>
            </w:r>
          </w:p>
        </w:tc>
        <w:tc>
          <w:tcPr>
            <w:tcW w:w="4721" w:type="dxa"/>
            <w:shd w:val="clear" w:color="auto" w:fill="FFFFFF"/>
          </w:tcPr>
          <w:p w:rsidR="00A23B3E" w:rsidRDefault="00A23B3E">
            <w:r>
              <w:rPr>
                <w:rFonts w:ascii="Arial" w:hAnsi="Arial" w:cs="Arial"/>
                <w:b/>
                <w:sz w:val="15"/>
                <w:szCs w:val="15"/>
              </w:rPr>
              <w:t>Risposta</w:t>
            </w:r>
          </w:p>
        </w:tc>
      </w:tr>
      <w:tr w:rsidR="00A23B3E" w:rsidTr="00214C27">
        <w:tc>
          <w:tcPr>
            <w:tcW w:w="4606" w:type="dxa"/>
            <w:shd w:val="clear" w:color="auto" w:fill="FFFFFF"/>
          </w:tcPr>
          <w:p w:rsidR="00A23B3E" w:rsidRDefault="00A23B3E">
            <w:r>
              <w:rPr>
                <w:rFonts w:ascii="Arial" w:hAnsi="Arial" w:cs="Arial"/>
                <w:sz w:val="15"/>
                <w:szCs w:val="15"/>
              </w:rPr>
              <w:t>Soddisfa i criteri di selezione richiesti:</w:t>
            </w:r>
          </w:p>
        </w:tc>
        <w:tc>
          <w:tcPr>
            <w:tcW w:w="4721" w:type="dxa"/>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E50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FE5017">
        <w:trPr>
          <w:trHeight w:val="51"/>
        </w:trPr>
        <w:tc>
          <w:tcPr>
            <w:tcW w:w="4644" w:type="dxa"/>
            <w:tcBorders>
              <w:top w:val="single" w:sz="4" w:space="0" w:color="00000A"/>
              <w:left w:val="single" w:sz="4" w:space="0" w:color="00000A"/>
              <w:bottom w:val="single" w:sz="4" w:space="0" w:color="00000A"/>
              <w:right w:val="single" w:sz="4" w:space="0" w:color="00000A"/>
            </w:tcBorders>
            <w:shd w:val="thinDiagStripe" w:color="A6A6A6" w:themeColor="background1" w:themeShade="A6"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thinDiagStripe" w:color="A6A6A6" w:themeColor="background1" w:themeShade="A6"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FE5017">
        <w:tc>
          <w:tcPr>
            <w:tcW w:w="4644" w:type="dxa"/>
            <w:tcBorders>
              <w:bottom w:val="single" w:sz="4" w:space="0" w:color="00000A"/>
            </w:tcBorders>
            <w:shd w:val="thinDiagStripe" w:color="BFBFBF" w:themeColor="background1" w:themeShade="BF" w:fill="auto"/>
          </w:tcPr>
          <w:p w:rsidR="00A23B3E" w:rsidRDefault="00A23B3E">
            <w:r>
              <w:rPr>
                <w:rFonts w:ascii="Arial" w:hAnsi="Arial" w:cs="Arial"/>
                <w:b/>
                <w:sz w:val="15"/>
                <w:szCs w:val="15"/>
              </w:rPr>
              <w:t>Capacità economica e finanziaria</w:t>
            </w:r>
          </w:p>
        </w:tc>
        <w:tc>
          <w:tcPr>
            <w:tcW w:w="4644" w:type="dxa"/>
            <w:tcBorders>
              <w:bottom w:val="single" w:sz="4" w:space="0" w:color="00000A"/>
            </w:tcBorders>
            <w:shd w:val="thinDiagStripe" w:color="BFBFBF" w:themeColor="background1" w:themeShade="BF" w:fill="auto"/>
          </w:tcPr>
          <w:p w:rsidR="00A23B3E" w:rsidRDefault="00A23B3E">
            <w:r>
              <w:rPr>
                <w:rFonts w:ascii="Arial" w:hAnsi="Arial" w:cs="Arial"/>
                <w:b/>
                <w:sz w:val="15"/>
                <w:szCs w:val="15"/>
              </w:rPr>
              <w:t>Risposta</w:t>
            </w:r>
            <w:r>
              <w:rPr>
                <w:rFonts w:ascii="Arial" w:hAnsi="Arial" w:cs="Arial"/>
                <w:b/>
                <w:i/>
                <w:sz w:val="15"/>
                <w:szCs w:val="15"/>
              </w:rPr>
              <w:t>:</w:t>
            </w:r>
          </w:p>
        </w:tc>
      </w:tr>
      <w:tr w:rsidR="00A23B3E" w:rsidTr="00FE5017">
        <w:tc>
          <w:tcPr>
            <w:tcW w:w="4644" w:type="dxa"/>
            <w:shd w:val="thinDiagStripe" w:color="BFBFBF" w:themeColor="background1" w:themeShade="BF" w:fill="auto"/>
          </w:tcPr>
          <w:p w:rsidR="00A23B3E" w:rsidRPr="00FE5017" w:rsidRDefault="00A23B3E">
            <w:pPr>
              <w:ind w:left="284" w:hanging="284"/>
              <w:rPr>
                <w:rFonts w:ascii="Arial" w:hAnsi="Arial" w:cs="Arial"/>
                <w:b/>
                <w:sz w:val="12"/>
                <w:szCs w:val="12"/>
              </w:rPr>
            </w:pPr>
            <w:r w:rsidRPr="00FE5017">
              <w:rPr>
                <w:rFonts w:ascii="Arial" w:hAnsi="Arial" w:cs="Arial"/>
                <w:sz w:val="15"/>
                <w:szCs w:val="15"/>
              </w:rPr>
              <w:t>1</w:t>
            </w:r>
            <w:proofErr w:type="gramStart"/>
            <w:r w:rsidRPr="00FE5017">
              <w:rPr>
                <w:rFonts w:ascii="Arial" w:hAnsi="Arial" w:cs="Arial"/>
                <w:sz w:val="15"/>
                <w:szCs w:val="15"/>
              </w:rPr>
              <w:t>a)  Il</w:t>
            </w:r>
            <w:proofErr w:type="gramEnd"/>
            <w:r w:rsidRPr="00FE5017">
              <w:rPr>
                <w:rFonts w:ascii="Arial" w:hAnsi="Arial" w:cs="Arial"/>
                <w:sz w:val="15"/>
                <w:szCs w:val="15"/>
              </w:rPr>
              <w:t xml:space="preserve"> </w:t>
            </w:r>
            <w:r w:rsidRPr="00FE5017">
              <w:rPr>
                <w:rFonts w:ascii="Arial" w:hAnsi="Arial" w:cs="Arial"/>
                <w:b/>
                <w:sz w:val="15"/>
                <w:szCs w:val="15"/>
              </w:rPr>
              <w:t>fatturato annuo</w:t>
            </w:r>
            <w:r w:rsidRPr="00FE5017">
              <w:rPr>
                <w:rFonts w:ascii="Arial" w:hAnsi="Arial" w:cs="Arial"/>
                <w:sz w:val="15"/>
                <w:szCs w:val="15"/>
              </w:rPr>
              <w:t xml:space="preserve"> ("generale") dell'operatore economico per il numero di esercizi richiesto nell'avviso o bando pertinente o nei documenti di gara è il seguente</w:t>
            </w:r>
            <w:r w:rsidRPr="00FE5017">
              <w:rPr>
                <w:rFonts w:ascii="Arial" w:hAnsi="Arial" w:cs="Arial"/>
                <w:b/>
                <w:sz w:val="15"/>
                <w:szCs w:val="15"/>
              </w:rPr>
              <w:t>:</w:t>
            </w:r>
          </w:p>
          <w:p w:rsidR="00A23B3E" w:rsidRPr="00FE5017" w:rsidRDefault="00A23B3E">
            <w:pPr>
              <w:ind w:left="284" w:hanging="284"/>
              <w:rPr>
                <w:rFonts w:ascii="Arial" w:hAnsi="Arial" w:cs="Arial"/>
                <w:b/>
                <w:sz w:val="12"/>
                <w:szCs w:val="12"/>
              </w:rPr>
            </w:pPr>
          </w:p>
          <w:p w:rsidR="00A23B3E" w:rsidRPr="00FE5017" w:rsidRDefault="00A23B3E">
            <w:pPr>
              <w:ind w:left="284" w:hanging="284"/>
              <w:rPr>
                <w:rFonts w:ascii="Arial" w:hAnsi="Arial" w:cs="Arial"/>
                <w:sz w:val="12"/>
                <w:szCs w:val="12"/>
              </w:rPr>
            </w:pPr>
            <w:r w:rsidRPr="00FE5017">
              <w:rPr>
                <w:rFonts w:ascii="Arial" w:hAnsi="Arial" w:cs="Arial"/>
                <w:b/>
                <w:sz w:val="15"/>
                <w:szCs w:val="15"/>
              </w:rPr>
              <w:t>e/o,</w:t>
            </w:r>
          </w:p>
          <w:p w:rsidR="00A23B3E" w:rsidRPr="00FE5017" w:rsidRDefault="00A23B3E">
            <w:pPr>
              <w:ind w:left="284" w:hanging="142"/>
              <w:rPr>
                <w:rFonts w:ascii="Arial" w:hAnsi="Arial" w:cs="Arial"/>
                <w:sz w:val="12"/>
                <w:szCs w:val="12"/>
              </w:rPr>
            </w:pPr>
          </w:p>
          <w:p w:rsidR="00A23B3E" w:rsidRPr="00FE5017" w:rsidRDefault="00A23B3E">
            <w:pPr>
              <w:ind w:left="284" w:hanging="284"/>
              <w:rPr>
                <w:rFonts w:ascii="Arial" w:hAnsi="Arial" w:cs="Arial"/>
                <w:sz w:val="15"/>
                <w:szCs w:val="15"/>
              </w:rPr>
            </w:pPr>
            <w:r w:rsidRPr="00FE5017">
              <w:rPr>
                <w:rFonts w:ascii="Arial" w:hAnsi="Arial" w:cs="Arial"/>
                <w:sz w:val="15"/>
                <w:szCs w:val="15"/>
              </w:rPr>
              <w:t>1</w:t>
            </w:r>
            <w:proofErr w:type="gramStart"/>
            <w:r w:rsidRPr="00FE5017">
              <w:rPr>
                <w:rFonts w:ascii="Arial" w:hAnsi="Arial" w:cs="Arial"/>
                <w:sz w:val="15"/>
                <w:szCs w:val="15"/>
              </w:rPr>
              <w:t>b)  Il</w:t>
            </w:r>
            <w:proofErr w:type="gramEnd"/>
            <w:r w:rsidRPr="00FE5017">
              <w:rPr>
                <w:rFonts w:ascii="Arial" w:hAnsi="Arial" w:cs="Arial"/>
                <w:sz w:val="15"/>
                <w:szCs w:val="15"/>
              </w:rPr>
              <w:t xml:space="preserve"> </w:t>
            </w:r>
            <w:r w:rsidRPr="00FE5017">
              <w:rPr>
                <w:rFonts w:ascii="Arial" w:hAnsi="Arial" w:cs="Arial"/>
                <w:b/>
                <w:sz w:val="15"/>
                <w:szCs w:val="15"/>
              </w:rPr>
              <w:t>fatturato annuo medio</w:t>
            </w:r>
            <w:r w:rsidRPr="00FE5017">
              <w:rPr>
                <w:rFonts w:ascii="Arial" w:hAnsi="Arial" w:cs="Arial"/>
                <w:sz w:val="15"/>
                <w:szCs w:val="15"/>
              </w:rPr>
              <w:t xml:space="preserve"> dell'operatore economico </w:t>
            </w:r>
            <w:r w:rsidRPr="00FE5017">
              <w:rPr>
                <w:rFonts w:ascii="Arial" w:hAnsi="Arial" w:cs="Arial"/>
                <w:b/>
                <w:sz w:val="15"/>
                <w:szCs w:val="15"/>
              </w:rPr>
              <w:t xml:space="preserve">per il numero di esercizi richiesto nell'avviso o bando pertinente o nei documenti di gara è il seguente </w:t>
            </w:r>
            <w:r w:rsidRPr="00FE5017">
              <w:rPr>
                <w:rFonts w:ascii="Arial" w:hAnsi="Arial" w:cs="Arial"/>
                <w:sz w:val="15"/>
                <w:szCs w:val="15"/>
              </w:rPr>
              <w:t>(</w:t>
            </w:r>
            <w:r w:rsidRPr="00FE5017">
              <w:rPr>
                <w:rStyle w:val="Rimandonotaapidipagina"/>
                <w:rFonts w:ascii="Arial" w:hAnsi="Arial" w:cs="Arial"/>
                <w:sz w:val="15"/>
                <w:szCs w:val="15"/>
              </w:rPr>
              <w:footnoteReference w:id="28"/>
            </w:r>
            <w:r w:rsidRPr="00FE5017">
              <w:rPr>
                <w:rFonts w:ascii="Arial" w:hAnsi="Arial" w:cs="Arial"/>
                <w:sz w:val="15"/>
                <w:szCs w:val="15"/>
              </w:rPr>
              <w:t>)</w:t>
            </w:r>
            <w:r w:rsidRPr="00FE5017">
              <w:rPr>
                <w:rFonts w:ascii="Arial" w:hAnsi="Arial" w:cs="Arial"/>
                <w:b/>
                <w:sz w:val="15"/>
                <w:szCs w:val="15"/>
              </w:rPr>
              <w:t>:</w:t>
            </w:r>
          </w:p>
          <w:p w:rsidR="00A23B3E" w:rsidRPr="00FE5017" w:rsidRDefault="00A23B3E">
            <w:pPr>
              <w:ind w:left="284" w:hanging="284"/>
            </w:pPr>
            <w:r w:rsidRPr="00FE5017">
              <w:rPr>
                <w:rFonts w:ascii="Arial" w:hAnsi="Arial" w:cs="Arial"/>
                <w:sz w:val="15"/>
                <w:szCs w:val="15"/>
              </w:rPr>
              <w:t>Se la documentazione pertinente è disponibile elettronicamente, indicare:</w:t>
            </w:r>
          </w:p>
        </w:tc>
        <w:tc>
          <w:tcPr>
            <w:tcW w:w="4644" w:type="dxa"/>
            <w:shd w:val="thinDiagStripe" w:color="BFBFBF" w:themeColor="background1" w:themeShade="BF" w:fill="auto"/>
          </w:tcPr>
          <w:p w:rsidR="00A23B3E" w:rsidRPr="00FE5017" w:rsidRDefault="00A23B3E">
            <w:pPr>
              <w:rPr>
                <w:rFonts w:ascii="Arial" w:hAnsi="Arial" w:cs="Arial"/>
                <w:sz w:val="15"/>
                <w:szCs w:val="15"/>
              </w:rPr>
            </w:pPr>
            <w:proofErr w:type="gramStart"/>
            <w:r w:rsidRPr="00FE5017">
              <w:rPr>
                <w:rFonts w:ascii="Arial" w:hAnsi="Arial" w:cs="Arial"/>
                <w:sz w:val="15"/>
                <w:szCs w:val="15"/>
              </w:rPr>
              <w:t>esercizio:  [</w:t>
            </w:r>
            <w:proofErr w:type="gramEnd"/>
            <w:r w:rsidRPr="00FE5017">
              <w:rPr>
                <w:rFonts w:ascii="Arial" w:hAnsi="Arial" w:cs="Arial"/>
                <w:sz w:val="15"/>
                <w:szCs w:val="15"/>
              </w:rPr>
              <w:t>……] fatturato: [……] […] valuta</w:t>
            </w:r>
            <w:r w:rsidRPr="00FE5017">
              <w:rPr>
                <w:rFonts w:ascii="Arial" w:hAnsi="Arial" w:cs="Arial"/>
                <w:sz w:val="15"/>
                <w:szCs w:val="15"/>
              </w:rPr>
              <w:br/>
              <w:t>esercizio:  [……] fatturato: [……] […] valuta</w:t>
            </w:r>
            <w:r w:rsidRPr="00FE5017">
              <w:rPr>
                <w:rFonts w:ascii="Arial" w:hAnsi="Arial" w:cs="Arial"/>
                <w:sz w:val="15"/>
                <w:szCs w:val="15"/>
              </w:rPr>
              <w:br/>
              <w:t>esercizio:  [……] fatturato: [……] […] valuta</w:t>
            </w:r>
            <w:r w:rsidRPr="00FE5017">
              <w:rPr>
                <w:rFonts w:ascii="Arial" w:hAnsi="Arial" w:cs="Arial"/>
                <w:sz w:val="15"/>
                <w:szCs w:val="15"/>
              </w:rPr>
              <w:br/>
            </w:r>
            <w:r w:rsidRPr="00FE5017">
              <w:rPr>
                <w:rFonts w:ascii="Arial" w:hAnsi="Arial" w:cs="Arial"/>
                <w:sz w:val="15"/>
                <w:szCs w:val="15"/>
              </w:rPr>
              <w:br/>
            </w:r>
            <w:r w:rsidRPr="00FE5017">
              <w:rPr>
                <w:rFonts w:ascii="Arial" w:hAnsi="Arial" w:cs="Arial"/>
                <w:sz w:val="15"/>
                <w:szCs w:val="15"/>
              </w:rPr>
              <w:br/>
              <w:t>(numero di esercizi, fatturato medio)</w:t>
            </w:r>
            <w:r w:rsidRPr="00FE5017">
              <w:rPr>
                <w:rFonts w:ascii="Arial" w:hAnsi="Arial" w:cs="Arial"/>
                <w:b/>
                <w:sz w:val="15"/>
                <w:szCs w:val="15"/>
              </w:rPr>
              <w:t>:</w:t>
            </w:r>
            <w:r w:rsidRPr="00FE5017">
              <w:rPr>
                <w:rFonts w:ascii="Arial" w:hAnsi="Arial" w:cs="Arial"/>
                <w:sz w:val="15"/>
                <w:szCs w:val="15"/>
              </w:rPr>
              <w:t xml:space="preserve">  </w:t>
            </w:r>
          </w:p>
          <w:p w:rsidR="00A23B3E" w:rsidRPr="00FE5017" w:rsidRDefault="00A23B3E">
            <w:pPr>
              <w:rPr>
                <w:rFonts w:ascii="Arial" w:hAnsi="Arial" w:cs="Arial"/>
                <w:sz w:val="15"/>
                <w:szCs w:val="15"/>
              </w:rPr>
            </w:pPr>
            <w:r w:rsidRPr="00FE5017">
              <w:rPr>
                <w:rFonts w:ascii="Arial" w:hAnsi="Arial" w:cs="Arial"/>
                <w:sz w:val="15"/>
                <w:szCs w:val="15"/>
              </w:rPr>
              <w:t>[……], [……] […] valuta</w:t>
            </w:r>
          </w:p>
          <w:p w:rsidR="00A23B3E" w:rsidRPr="00FE5017" w:rsidRDefault="00A23B3E">
            <w:pPr>
              <w:rPr>
                <w:rFonts w:ascii="Arial" w:hAnsi="Arial" w:cs="Arial"/>
                <w:sz w:val="15"/>
                <w:szCs w:val="15"/>
              </w:rPr>
            </w:pPr>
          </w:p>
          <w:p w:rsidR="00A23B3E" w:rsidRPr="00FE5017" w:rsidRDefault="00A23B3E">
            <w:pPr>
              <w:rPr>
                <w:rFonts w:ascii="Arial" w:hAnsi="Arial" w:cs="Arial"/>
                <w:sz w:val="15"/>
                <w:szCs w:val="15"/>
              </w:rPr>
            </w:pPr>
          </w:p>
          <w:p w:rsidR="00A23B3E" w:rsidRPr="00FE5017" w:rsidRDefault="00A23B3E">
            <w:pPr>
              <w:rPr>
                <w:rFonts w:ascii="Arial" w:hAnsi="Arial" w:cs="Arial"/>
                <w:sz w:val="15"/>
                <w:szCs w:val="15"/>
              </w:rPr>
            </w:pPr>
            <w:r w:rsidRPr="00FE5017">
              <w:rPr>
                <w:rFonts w:ascii="Arial" w:hAnsi="Arial" w:cs="Arial"/>
                <w:sz w:val="15"/>
                <w:szCs w:val="15"/>
              </w:rPr>
              <w:t xml:space="preserve">(indirizzo web, autorità o organismo di emanazione, riferimento preciso della documentazione): </w:t>
            </w:r>
          </w:p>
          <w:p w:rsidR="00A23B3E" w:rsidRPr="00FE5017" w:rsidRDefault="00A23B3E">
            <w:r w:rsidRPr="00FE5017">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92394D">
        <w:tc>
          <w:tcPr>
            <w:tcW w:w="4644" w:type="dxa"/>
            <w:tcBorders>
              <w:bottom w:val="single" w:sz="4" w:space="0" w:color="00000A"/>
            </w:tcBorders>
            <w:shd w:val="thinDiagStripe" w:color="A6A6A6" w:themeColor="background1" w:themeShade="A6"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bottom w:val="single" w:sz="4" w:space="0" w:color="00000A"/>
            </w:tcBorders>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rsidTr="0092394D">
        <w:tc>
          <w:tcPr>
            <w:tcW w:w="4644" w:type="dxa"/>
            <w:shd w:val="thinDiagStripe" w:color="A6A6A6" w:themeColor="background1" w:themeShade="A6" w:fill="auto"/>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thinDiagStripe" w:color="A6A6A6" w:themeColor="background1" w:themeShade="A6" w:fill="auto"/>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A220EA">
        <w:tc>
          <w:tcPr>
            <w:tcW w:w="4644" w:type="dxa"/>
            <w:tcBorders>
              <w:bottom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A220EA">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tcBorders>
              <w:bottom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bottom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thinDiagStripe" w:color="A6A6A6" w:themeColor="background1" w:themeShade="A6"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A220EA">
            <w:pPr>
              <w:rPr>
                <w:rFonts w:ascii="Arial" w:hAnsi="Arial" w:cs="Arial"/>
                <w:sz w:val="15"/>
                <w:szCs w:val="15"/>
              </w:rPr>
            </w:pPr>
            <w:r w:rsidRPr="00A220EA">
              <w:rPr>
                <w:rFonts w:ascii="Arial" w:hAnsi="Arial" w:cs="Arial"/>
                <w:sz w:val="15"/>
                <w:szCs w:val="15"/>
              </w:rPr>
              <w:t xml:space="preserve">11)     Per gli </w:t>
            </w:r>
            <w:r w:rsidRPr="00A220EA">
              <w:rPr>
                <w:rFonts w:ascii="Arial" w:hAnsi="Arial" w:cs="Arial"/>
                <w:b/>
                <w:i/>
                <w:sz w:val="15"/>
                <w:szCs w:val="15"/>
              </w:rPr>
              <w:t>appalti pubblici di forniture</w:t>
            </w:r>
            <w:r w:rsidRPr="00A220EA">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rsidTr="00A220EA">
        <w:tc>
          <w:tcPr>
            <w:tcW w:w="4644" w:type="dxa"/>
            <w:shd w:val="thinDiagStripe" w:color="A6A6A6" w:themeColor="background1" w:themeShade="A6"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thinDiagStripe" w:color="A6A6A6" w:themeColor="background1" w:themeShade="A6"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5250"/>
      </w:tblGrid>
      <w:tr w:rsidR="00A23B3E" w:rsidTr="00214C27">
        <w:tc>
          <w:tcPr>
            <w:tcW w:w="4644" w:type="dxa"/>
            <w:shd w:val="clear" w:color="auto" w:fill="FFFFFF"/>
          </w:tcPr>
          <w:p w:rsidR="00A23B3E" w:rsidRDefault="00A23B3E">
            <w:r>
              <w:rPr>
                <w:rFonts w:ascii="Arial" w:hAnsi="Arial" w:cs="Arial"/>
                <w:b/>
                <w:w w:val="0"/>
                <w:sz w:val="15"/>
                <w:szCs w:val="15"/>
              </w:rPr>
              <w:t>Riduzione del numero</w:t>
            </w:r>
          </w:p>
        </w:tc>
        <w:tc>
          <w:tcPr>
            <w:tcW w:w="5250" w:type="dxa"/>
            <w:shd w:val="clear" w:color="auto" w:fill="FFFFFF"/>
          </w:tcPr>
          <w:p w:rsidR="00A23B3E" w:rsidRDefault="00A23B3E">
            <w:r>
              <w:rPr>
                <w:rFonts w:ascii="Arial" w:hAnsi="Arial" w:cs="Arial"/>
                <w:b/>
                <w:w w:val="0"/>
                <w:sz w:val="15"/>
                <w:szCs w:val="15"/>
              </w:rPr>
              <w:t>Risposta:</w:t>
            </w:r>
          </w:p>
        </w:tc>
      </w:tr>
      <w:tr w:rsidR="00A23B3E" w:rsidTr="00214C27">
        <w:tc>
          <w:tcPr>
            <w:tcW w:w="4644" w:type="dxa"/>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740702">
      <w:footerReference w:type="default" r:id="rId18"/>
      <w:pgSz w:w="12240" w:h="15840"/>
      <w:pgMar w:top="1440" w:right="1325" w:bottom="1134" w:left="1800" w:header="720" w:footer="544"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48" w:rsidRDefault="00360D48">
      <w:pPr>
        <w:spacing w:before="0" w:after="0"/>
      </w:pPr>
      <w:r>
        <w:separator/>
      </w:r>
    </w:p>
  </w:endnote>
  <w:endnote w:type="continuationSeparator" w:id="0">
    <w:p w:rsidR="00360D48" w:rsidRDefault="00360D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D48" w:rsidRPr="00D509A5" w:rsidRDefault="00360D4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360D48" w:rsidRDefault="00360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48" w:rsidRDefault="00360D48">
      <w:pPr>
        <w:spacing w:before="0" w:after="0"/>
      </w:pPr>
      <w:r>
        <w:separator/>
      </w:r>
    </w:p>
  </w:footnote>
  <w:footnote w:type="continuationSeparator" w:id="0">
    <w:p w:rsidR="00360D48" w:rsidRDefault="00360D48">
      <w:pPr>
        <w:spacing w:before="0" w:after="0"/>
      </w:pPr>
      <w:r>
        <w:continuationSeparator/>
      </w:r>
    </w:p>
  </w:footnote>
  <w:footnote w:id="1">
    <w:p w:rsidR="00360D48" w:rsidRPr="001F35A9" w:rsidRDefault="00360D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60D48" w:rsidRPr="001F35A9" w:rsidRDefault="00360D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60D48" w:rsidRPr="001F35A9" w:rsidRDefault="00360D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60D48" w:rsidRPr="001F35A9" w:rsidRDefault="00360D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60D48" w:rsidRPr="001F35A9" w:rsidRDefault="00360D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60D48" w:rsidRPr="001F35A9" w:rsidRDefault="00360D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60D48" w:rsidRPr="001F35A9" w:rsidRDefault="00360D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60D48" w:rsidRPr="001F35A9" w:rsidRDefault="00360D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60D48" w:rsidRPr="001F35A9" w:rsidRDefault="00360D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60D48" w:rsidRPr="001F35A9" w:rsidRDefault="00360D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60D48" w:rsidRPr="001F35A9" w:rsidRDefault="00360D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60D48" w:rsidRPr="003E60D1" w:rsidRDefault="00360D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60D48" w:rsidRPr="003E60D1" w:rsidRDefault="00360D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60D48" w:rsidRPr="003E60D1" w:rsidRDefault="00360D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60D48" w:rsidRPr="003E60D1" w:rsidRDefault="00360D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60D48" w:rsidRPr="003E60D1" w:rsidRDefault="00360D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60D48" w:rsidRPr="003E60D1" w:rsidRDefault="00360D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60D48" w:rsidRPr="003E60D1" w:rsidRDefault="00360D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60D48" w:rsidRPr="00BF74E1" w:rsidRDefault="00360D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60D48" w:rsidRPr="00F351F0" w:rsidRDefault="00360D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60D48" w:rsidRPr="003E60D1" w:rsidRDefault="00360D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60D48" w:rsidRPr="003E60D1" w:rsidRDefault="00360D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60D48" w:rsidRPr="003E60D1" w:rsidRDefault="00360D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0CA6"/>
    <w:rsid w:val="000E5FBC"/>
    <w:rsid w:val="00121BF6"/>
    <w:rsid w:val="001752F0"/>
    <w:rsid w:val="001D204B"/>
    <w:rsid w:val="001D3A2B"/>
    <w:rsid w:val="001D56C2"/>
    <w:rsid w:val="001E5836"/>
    <w:rsid w:val="001F35A9"/>
    <w:rsid w:val="00214C27"/>
    <w:rsid w:val="00270DA2"/>
    <w:rsid w:val="002A21BC"/>
    <w:rsid w:val="002C169E"/>
    <w:rsid w:val="002D50E9"/>
    <w:rsid w:val="002E43BE"/>
    <w:rsid w:val="00316FAD"/>
    <w:rsid w:val="00350D7E"/>
    <w:rsid w:val="00360D48"/>
    <w:rsid w:val="0036728A"/>
    <w:rsid w:val="00384132"/>
    <w:rsid w:val="003A443E"/>
    <w:rsid w:val="003B3636"/>
    <w:rsid w:val="003E60D1"/>
    <w:rsid w:val="003E7810"/>
    <w:rsid w:val="004234D1"/>
    <w:rsid w:val="00454B4C"/>
    <w:rsid w:val="00516CEA"/>
    <w:rsid w:val="005309A4"/>
    <w:rsid w:val="0058406C"/>
    <w:rsid w:val="005B3B08"/>
    <w:rsid w:val="005C49E6"/>
    <w:rsid w:val="005E2955"/>
    <w:rsid w:val="00625142"/>
    <w:rsid w:val="00635C8F"/>
    <w:rsid w:val="0064014A"/>
    <w:rsid w:val="006639FB"/>
    <w:rsid w:val="006879D2"/>
    <w:rsid w:val="006A5E21"/>
    <w:rsid w:val="006B430C"/>
    <w:rsid w:val="006B4D39"/>
    <w:rsid w:val="006F3D34"/>
    <w:rsid w:val="00724672"/>
    <w:rsid w:val="00740702"/>
    <w:rsid w:val="00766402"/>
    <w:rsid w:val="007B50B2"/>
    <w:rsid w:val="008154AA"/>
    <w:rsid w:val="008829F9"/>
    <w:rsid w:val="0089654F"/>
    <w:rsid w:val="008A65B2"/>
    <w:rsid w:val="008C734C"/>
    <w:rsid w:val="008E3A62"/>
    <w:rsid w:val="008E53A3"/>
    <w:rsid w:val="008F12E6"/>
    <w:rsid w:val="00900583"/>
    <w:rsid w:val="0092394D"/>
    <w:rsid w:val="00934658"/>
    <w:rsid w:val="009644B4"/>
    <w:rsid w:val="009A2EDB"/>
    <w:rsid w:val="009E204E"/>
    <w:rsid w:val="00A045FC"/>
    <w:rsid w:val="00A220EA"/>
    <w:rsid w:val="00A23B3E"/>
    <w:rsid w:val="00A30CBB"/>
    <w:rsid w:val="00A46950"/>
    <w:rsid w:val="00A66D42"/>
    <w:rsid w:val="00AA2252"/>
    <w:rsid w:val="00AA5F93"/>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946D2"/>
    <w:rsid w:val="00CA04F3"/>
    <w:rsid w:val="00CC764A"/>
    <w:rsid w:val="00CD2288"/>
    <w:rsid w:val="00CD3E4F"/>
    <w:rsid w:val="00CF449A"/>
    <w:rsid w:val="00D27DB2"/>
    <w:rsid w:val="00D509A5"/>
    <w:rsid w:val="00D611F4"/>
    <w:rsid w:val="00D64744"/>
    <w:rsid w:val="00D92A41"/>
    <w:rsid w:val="00D93877"/>
    <w:rsid w:val="00DA7329"/>
    <w:rsid w:val="00DE4996"/>
    <w:rsid w:val="00E0264E"/>
    <w:rsid w:val="00E87016"/>
    <w:rsid w:val="00EB0C46"/>
    <w:rsid w:val="00EB216B"/>
    <w:rsid w:val="00EB45DC"/>
    <w:rsid w:val="00F26DE7"/>
    <w:rsid w:val="00F351F0"/>
    <w:rsid w:val="00F51F37"/>
    <w:rsid w:val="00F575CF"/>
    <w:rsid w:val="00F62D30"/>
    <w:rsid w:val="00F62F53"/>
    <w:rsid w:val="00F672A2"/>
    <w:rsid w:val="00F9449A"/>
    <w:rsid w:val="00F95202"/>
    <w:rsid w:val="00FB3543"/>
    <w:rsid w:val="00FD32EC"/>
    <w:rsid w:val="00FE5017"/>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0DEEEE3D"/>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B8BC-9CFE-4356-9724-F2D95504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6397</Words>
  <Characters>36468</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42780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Marchiori Patrizia</cp:lastModifiedBy>
  <cp:revision>6</cp:revision>
  <cp:lastPrinted>2016-07-15T13:50:00Z</cp:lastPrinted>
  <dcterms:created xsi:type="dcterms:W3CDTF">2021-06-14T14:10:00Z</dcterms:created>
  <dcterms:modified xsi:type="dcterms:W3CDTF">2021-11-22T09:40:00Z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